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C32D6" w14:textId="77777777" w:rsidR="00834763" w:rsidRDefault="00834763" w:rsidP="00834763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763">
        <w:rPr>
          <w:rFonts w:ascii="Times New Roman" w:hAnsi="Times New Roman" w:cs="Times New Roman"/>
          <w:b/>
          <w:sz w:val="24"/>
          <w:szCs w:val="24"/>
          <w:u w:val="single"/>
        </w:rPr>
        <w:t>NACRT</w:t>
      </w:r>
    </w:p>
    <w:p w14:paraId="33744955" w14:textId="77777777" w:rsidR="00834763" w:rsidRDefault="00834763" w:rsidP="00834763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B9E53B" w14:textId="40270193" w:rsidR="00834763" w:rsidRPr="00834763" w:rsidRDefault="00834763" w:rsidP="00834763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76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C328682" w14:textId="2FEC6A61" w:rsidR="00FF5B2A" w:rsidRPr="009E3ECB" w:rsidRDefault="00F57201" w:rsidP="00F51E6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ECB">
        <w:rPr>
          <w:rFonts w:ascii="Times New Roman" w:hAnsi="Times New Roman" w:cs="Times New Roman"/>
          <w:sz w:val="24"/>
          <w:szCs w:val="24"/>
        </w:rPr>
        <w:t>N</w:t>
      </w:r>
      <w:r w:rsidR="00345159" w:rsidRPr="009E3ECB">
        <w:rPr>
          <w:rFonts w:ascii="Times New Roman" w:hAnsi="Times New Roman" w:cs="Times New Roman"/>
          <w:sz w:val="24"/>
          <w:szCs w:val="24"/>
        </w:rPr>
        <w:t xml:space="preserve">a temelju članka </w:t>
      </w:r>
      <w:r w:rsidR="00345159" w:rsidRPr="009E3ECB">
        <w:rPr>
          <w:rFonts w:ascii="Times New Roman" w:hAnsi="Times New Roman" w:cs="Times New Roman"/>
          <w:bCs/>
          <w:sz w:val="24"/>
          <w:szCs w:val="24"/>
        </w:rPr>
        <w:t>22. stavka 3. Zakona o predmetima opće uporabe („Narodne novine“, br. 39/13, 47/14 i 114/18) ministar zdravstva donosi</w:t>
      </w:r>
    </w:p>
    <w:p w14:paraId="58402A39" w14:textId="77777777" w:rsidR="0099148F" w:rsidRPr="009E3ECB" w:rsidRDefault="0099148F" w:rsidP="0086695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95F09BD" w14:textId="77777777" w:rsidR="00FF5B2A" w:rsidRPr="009E3ECB" w:rsidRDefault="00345159" w:rsidP="008669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ECB">
        <w:rPr>
          <w:rFonts w:ascii="Times New Roman" w:hAnsi="Times New Roman" w:cs="Times New Roman"/>
          <w:b/>
          <w:bCs/>
          <w:sz w:val="24"/>
          <w:szCs w:val="24"/>
        </w:rPr>
        <w:t xml:space="preserve">PRAVILNIK </w:t>
      </w:r>
    </w:p>
    <w:p w14:paraId="6E054956" w14:textId="30A0AD71" w:rsidR="00FF5B2A" w:rsidRPr="009E3ECB" w:rsidRDefault="00345159" w:rsidP="008669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ECB">
        <w:rPr>
          <w:rFonts w:ascii="Times New Roman" w:hAnsi="Times New Roman" w:cs="Times New Roman"/>
          <w:b/>
          <w:bCs/>
          <w:sz w:val="24"/>
          <w:szCs w:val="24"/>
        </w:rPr>
        <w:t>O PROVOĐENJU SUSTAVNOG PRAĆENJA ZDRAVSTVENE ISPRAVNOSTI, ODNOSNO SUKLADNOSTI PREDMETA OPĆE UPORABE</w:t>
      </w:r>
      <w:r w:rsidR="009E78F3" w:rsidRPr="009E3EC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F2A8EA3" w14:textId="77777777" w:rsidR="0099148F" w:rsidRPr="009E3ECB" w:rsidRDefault="0099148F" w:rsidP="008669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DB527D" w14:textId="4F85DB1E" w:rsidR="00345159" w:rsidRDefault="00345159" w:rsidP="008669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ECB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5D33DD19" w14:textId="77777777" w:rsidR="00C071BC" w:rsidRPr="009E3ECB" w:rsidRDefault="00C071BC" w:rsidP="008669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F87522" w14:textId="5A22E2B3" w:rsidR="00345159" w:rsidRPr="009E3ECB" w:rsidRDefault="00345159" w:rsidP="00F51E6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ECB">
        <w:rPr>
          <w:rFonts w:ascii="Times New Roman" w:hAnsi="Times New Roman" w:cs="Times New Roman"/>
          <w:bCs/>
          <w:sz w:val="24"/>
          <w:szCs w:val="24"/>
        </w:rPr>
        <w:t>Ovim se Pravilnikom uređuje provođenje sustavnog praćenja zdravstvene ispravnosti, odnosno sukladnosti predmeta opće uporabe</w:t>
      </w:r>
      <w:r w:rsidR="00FF5B2A" w:rsidRPr="009E3ECB">
        <w:rPr>
          <w:rFonts w:ascii="Times New Roman" w:hAnsi="Times New Roman" w:cs="Times New Roman"/>
          <w:bCs/>
          <w:sz w:val="24"/>
          <w:szCs w:val="24"/>
        </w:rPr>
        <w:t xml:space="preserve"> (dalje u tekstu: monitoring predmeta opće uporabe)</w:t>
      </w:r>
      <w:r w:rsidR="002861E0" w:rsidRPr="009E3ECB">
        <w:rPr>
          <w:rFonts w:ascii="Times New Roman" w:hAnsi="Times New Roman" w:cs="Times New Roman"/>
          <w:bCs/>
          <w:sz w:val="24"/>
          <w:szCs w:val="24"/>
        </w:rPr>
        <w:t>.</w:t>
      </w:r>
    </w:p>
    <w:p w14:paraId="075FCE5D" w14:textId="77777777" w:rsidR="00F57201" w:rsidRPr="009E3ECB" w:rsidRDefault="00F57201" w:rsidP="008669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B24628" w14:textId="29B5E1B3" w:rsidR="00C4624F" w:rsidRDefault="00C4624F" w:rsidP="00866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ECB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41A04CCB" w14:textId="77777777" w:rsidR="00C071BC" w:rsidRPr="009E3ECB" w:rsidRDefault="00C071BC" w:rsidP="00866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3A5E33" w14:textId="3DAEED80" w:rsidR="00C4624F" w:rsidRDefault="00FF5B2A" w:rsidP="00F51E68">
      <w:pPr>
        <w:spacing w:after="0" w:line="24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9E3ECB">
        <w:rPr>
          <w:rFonts w:ascii="Times New Roman" w:hAnsi="Times New Roman" w:cs="Times New Roman"/>
          <w:bCs/>
          <w:sz w:val="24"/>
          <w:szCs w:val="24"/>
        </w:rPr>
        <w:t>Monitoring predmeta opće uporabe</w:t>
      </w:r>
      <w:r w:rsidR="00C4624F" w:rsidRPr="009E3ECB">
        <w:rPr>
          <w:rFonts w:ascii="Times New Roman" w:hAnsi="Times New Roman" w:cs="Times New Roman"/>
          <w:bCs/>
          <w:sz w:val="24"/>
          <w:szCs w:val="24"/>
        </w:rPr>
        <w:t xml:space="preserve"> mora obuhvaćati najmanje sljedeće elemente:</w:t>
      </w:r>
    </w:p>
    <w:p w14:paraId="7ADA1499" w14:textId="77777777" w:rsidR="00C071BC" w:rsidRPr="009E3ECB" w:rsidRDefault="00C071BC" w:rsidP="00F51E68">
      <w:pPr>
        <w:spacing w:after="0" w:line="24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</w:p>
    <w:p w14:paraId="4D3C930F" w14:textId="2C5C33D4" w:rsidR="00C4624F" w:rsidRPr="009E3ECB" w:rsidRDefault="007C5BB8" w:rsidP="00866950">
      <w:pPr>
        <w:pStyle w:val="Odlomakpopisa"/>
        <w:numPr>
          <w:ilvl w:val="0"/>
          <w:numId w:val="2"/>
        </w:numPr>
      </w:pPr>
      <w:r w:rsidRPr="009E3ECB">
        <w:t>vremensko razdoblje provođenja</w:t>
      </w:r>
    </w:p>
    <w:p w14:paraId="27E279B2" w14:textId="0A41727F" w:rsidR="00C4624F" w:rsidRPr="009E3ECB" w:rsidRDefault="007C5BB8" w:rsidP="00866950">
      <w:pPr>
        <w:pStyle w:val="Odlomakpopisa"/>
        <w:numPr>
          <w:ilvl w:val="0"/>
          <w:numId w:val="2"/>
        </w:numPr>
      </w:pPr>
      <w:r w:rsidRPr="009E3ECB">
        <w:t>područja provođenja</w:t>
      </w:r>
      <w:r w:rsidR="00C4624F" w:rsidRPr="009E3ECB">
        <w:t xml:space="preserve"> </w:t>
      </w:r>
    </w:p>
    <w:p w14:paraId="366373F0" w14:textId="76567725" w:rsidR="00C4624F" w:rsidRPr="009E3ECB" w:rsidRDefault="007C5BB8" w:rsidP="00866950">
      <w:pPr>
        <w:pStyle w:val="Odlomakpopisa"/>
        <w:numPr>
          <w:ilvl w:val="0"/>
          <w:numId w:val="2"/>
        </w:numPr>
      </w:pPr>
      <w:r w:rsidRPr="009E3ECB">
        <w:t>broj faza provođenja</w:t>
      </w:r>
    </w:p>
    <w:p w14:paraId="20638299" w14:textId="365D067E" w:rsidR="00C4624F" w:rsidRPr="009E3ECB" w:rsidRDefault="00C4624F" w:rsidP="00866950">
      <w:pPr>
        <w:pStyle w:val="Odlomakpopisa"/>
        <w:numPr>
          <w:ilvl w:val="0"/>
          <w:numId w:val="2"/>
        </w:numPr>
      </w:pPr>
      <w:r w:rsidRPr="009E3ECB">
        <w:t xml:space="preserve">ukupan broj uzoraka predmeta opće uporabe, </w:t>
      </w:r>
      <w:r w:rsidR="00996700" w:rsidRPr="009E3ECB">
        <w:t>uključujući i najmanji broj uzoraka predmeta opće uporabe koji se dostavljaju u laboratorij</w:t>
      </w:r>
    </w:p>
    <w:p w14:paraId="2495FB34" w14:textId="7DAC2E55" w:rsidR="00C4624F" w:rsidRPr="009E3ECB" w:rsidRDefault="00C4624F" w:rsidP="00866950">
      <w:pPr>
        <w:pStyle w:val="Odlomakpopisa"/>
        <w:numPr>
          <w:ilvl w:val="0"/>
          <w:numId w:val="2"/>
        </w:numPr>
      </w:pPr>
      <w:r w:rsidRPr="009E3ECB">
        <w:t>ukupan broj uzoraka predmeta opće uporabe razvrstan po kategorijama predmeta opće uporabe,</w:t>
      </w:r>
      <w:r w:rsidR="00996700" w:rsidRPr="009E3ECB">
        <w:t xml:space="preserve"> uključujući i najmanji broj uzoraka predmeta opće uporabe ko</w:t>
      </w:r>
      <w:r w:rsidR="007C5BB8" w:rsidRPr="009E3ECB">
        <w:t>ji se dostavljaju u laboratorij</w:t>
      </w:r>
    </w:p>
    <w:p w14:paraId="28D2C8A4" w14:textId="5E0BA780" w:rsidR="00C4624F" w:rsidRPr="009E3ECB" w:rsidRDefault="007C5BB8" w:rsidP="00866950">
      <w:pPr>
        <w:pStyle w:val="Odlomakpopisa"/>
        <w:numPr>
          <w:ilvl w:val="0"/>
          <w:numId w:val="2"/>
        </w:numPr>
      </w:pPr>
      <w:r w:rsidRPr="009E3ECB">
        <w:t>mjesta provođenja</w:t>
      </w:r>
    </w:p>
    <w:p w14:paraId="396811BF" w14:textId="163A7EB5" w:rsidR="00C4624F" w:rsidRPr="009E3ECB" w:rsidRDefault="007C5BB8" w:rsidP="00866950">
      <w:pPr>
        <w:pStyle w:val="Odlomakpopisa"/>
        <w:numPr>
          <w:ilvl w:val="0"/>
          <w:numId w:val="2"/>
        </w:numPr>
      </w:pPr>
      <w:r w:rsidRPr="009E3ECB">
        <w:t>najmanju težinu uzorka</w:t>
      </w:r>
    </w:p>
    <w:p w14:paraId="687DA1E1" w14:textId="0AF9CE42" w:rsidR="00C4624F" w:rsidRPr="009E3ECB" w:rsidRDefault="00C4624F" w:rsidP="00866950">
      <w:pPr>
        <w:pStyle w:val="Odlomakpopisa"/>
        <w:numPr>
          <w:ilvl w:val="0"/>
          <w:numId w:val="2"/>
        </w:numPr>
      </w:pPr>
      <w:r w:rsidRPr="009E3ECB">
        <w:t>najmanji broj jedinica u u</w:t>
      </w:r>
      <w:r w:rsidR="007C5BB8" w:rsidRPr="009E3ECB">
        <w:t>zorku</w:t>
      </w:r>
      <w:r w:rsidRPr="009E3ECB">
        <w:t xml:space="preserve"> </w:t>
      </w:r>
    </w:p>
    <w:p w14:paraId="36B8183E" w14:textId="76024873" w:rsidR="00315D7D" w:rsidRPr="009E3ECB" w:rsidRDefault="00C4624F" w:rsidP="00866950">
      <w:pPr>
        <w:pStyle w:val="Odlomakpopisa"/>
        <w:numPr>
          <w:ilvl w:val="0"/>
          <w:numId w:val="2"/>
        </w:numPr>
      </w:pPr>
      <w:r w:rsidRPr="009E3ECB">
        <w:t xml:space="preserve">parametre ispitivanja </w:t>
      </w:r>
      <w:r w:rsidRPr="009E3ECB">
        <w:rPr>
          <w:bCs/>
        </w:rPr>
        <w:t>zdravstvene ispravnosti, odnosno su</w:t>
      </w:r>
      <w:r w:rsidR="007C5BB8" w:rsidRPr="009E3ECB">
        <w:rPr>
          <w:bCs/>
        </w:rPr>
        <w:t>kladnosti predmeta opće uporabe</w:t>
      </w:r>
    </w:p>
    <w:p w14:paraId="4F86E4C1" w14:textId="77777777" w:rsidR="009E78F3" w:rsidRPr="009E3ECB" w:rsidRDefault="001D7560" w:rsidP="00866950">
      <w:pPr>
        <w:pStyle w:val="Odlomakpopisa"/>
        <w:numPr>
          <w:ilvl w:val="0"/>
          <w:numId w:val="2"/>
        </w:numPr>
      </w:pPr>
      <w:r w:rsidRPr="009E3ECB">
        <w:rPr>
          <w:bCs/>
        </w:rPr>
        <w:t>l</w:t>
      </w:r>
      <w:r w:rsidR="009E78F3" w:rsidRPr="009E3ECB">
        <w:rPr>
          <w:bCs/>
        </w:rPr>
        <w:t>aboratorij</w:t>
      </w:r>
      <w:r w:rsidRPr="009E3ECB">
        <w:rPr>
          <w:bCs/>
        </w:rPr>
        <w:t>/j</w:t>
      </w:r>
      <w:r w:rsidR="00C61731" w:rsidRPr="009E3ECB">
        <w:rPr>
          <w:bCs/>
        </w:rPr>
        <w:t>e</w:t>
      </w:r>
      <w:r w:rsidR="009E78F3" w:rsidRPr="009E3ECB">
        <w:rPr>
          <w:bCs/>
        </w:rPr>
        <w:t xml:space="preserve"> koji će provoditi analize</w:t>
      </w:r>
      <w:r w:rsidR="00526EAD" w:rsidRPr="009E3ECB">
        <w:rPr>
          <w:bCs/>
        </w:rPr>
        <w:t>.</w:t>
      </w:r>
    </w:p>
    <w:p w14:paraId="05029EFA" w14:textId="77777777" w:rsidR="009E78F3" w:rsidRPr="009E3ECB" w:rsidRDefault="009E78F3" w:rsidP="00866950">
      <w:pPr>
        <w:pStyle w:val="Odlomakpopisa"/>
        <w:ind w:left="720"/>
      </w:pPr>
    </w:p>
    <w:p w14:paraId="7166096B" w14:textId="50A25F7C" w:rsidR="00581B7A" w:rsidRDefault="00315D7D" w:rsidP="00866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ECB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0035EDB2" w14:textId="77777777" w:rsidR="00834763" w:rsidRPr="009E3ECB" w:rsidRDefault="00834763" w:rsidP="00866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024821" w14:textId="010031A7" w:rsidR="00C4624F" w:rsidRPr="00634A75" w:rsidRDefault="00634A75" w:rsidP="00634A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(1) </w:t>
      </w:r>
      <w:r w:rsidR="00C4624F" w:rsidRPr="00634A75">
        <w:rPr>
          <w:rFonts w:ascii="Times New Roman" w:hAnsi="Times New Roman" w:cs="Times New Roman"/>
          <w:sz w:val="24"/>
          <w:szCs w:val="24"/>
        </w:rPr>
        <w:t xml:space="preserve">Na temelju elemenata iz </w:t>
      </w:r>
      <w:r w:rsidR="00315D7D" w:rsidRPr="00634A75">
        <w:rPr>
          <w:rFonts w:ascii="Times New Roman" w:hAnsi="Times New Roman" w:cs="Times New Roman"/>
          <w:sz w:val="24"/>
          <w:szCs w:val="24"/>
        </w:rPr>
        <w:t>članka 2. ovoga Pravilnika</w:t>
      </w:r>
      <w:r w:rsidR="00C4624F" w:rsidRPr="00634A75">
        <w:rPr>
          <w:rFonts w:ascii="Times New Roman" w:hAnsi="Times New Roman" w:cs="Times New Roman"/>
          <w:sz w:val="24"/>
          <w:szCs w:val="24"/>
        </w:rPr>
        <w:t xml:space="preserve"> </w:t>
      </w:r>
      <w:r w:rsidR="00FF5B2A" w:rsidRPr="00634A75">
        <w:rPr>
          <w:rFonts w:ascii="Times New Roman" w:hAnsi="Times New Roman" w:cs="Times New Roman"/>
          <w:sz w:val="24"/>
          <w:szCs w:val="24"/>
        </w:rPr>
        <w:t xml:space="preserve">Državni inspektorat </w:t>
      </w:r>
      <w:r w:rsidR="00C4624F" w:rsidRPr="00634A75">
        <w:rPr>
          <w:rFonts w:ascii="Times New Roman" w:hAnsi="Times New Roman" w:cs="Times New Roman"/>
          <w:sz w:val="24"/>
          <w:szCs w:val="24"/>
        </w:rPr>
        <w:t xml:space="preserve">izrađuje </w:t>
      </w:r>
      <w:r w:rsidR="00FF5B2A" w:rsidRPr="00634A75">
        <w:rPr>
          <w:rFonts w:ascii="Times New Roman" w:hAnsi="Times New Roman" w:cs="Times New Roman"/>
          <w:sz w:val="24"/>
          <w:szCs w:val="24"/>
        </w:rPr>
        <w:t xml:space="preserve">Program monitoringa </w:t>
      </w:r>
      <w:r w:rsidR="00C4624F" w:rsidRPr="00634A75">
        <w:rPr>
          <w:rFonts w:ascii="Times New Roman" w:hAnsi="Times New Roman" w:cs="Times New Roman"/>
          <w:sz w:val="24"/>
          <w:szCs w:val="24"/>
        </w:rPr>
        <w:t xml:space="preserve">predmeta opće uporabe za svaku godinu najkasnije do </w:t>
      </w:r>
      <w:r w:rsidR="00C33800" w:rsidRPr="00634A75">
        <w:rPr>
          <w:rFonts w:ascii="Times New Roman" w:hAnsi="Times New Roman" w:cs="Times New Roman"/>
          <w:sz w:val="24"/>
          <w:szCs w:val="24"/>
        </w:rPr>
        <w:t>31</w:t>
      </w:r>
      <w:r w:rsidR="00581B7A" w:rsidRPr="00634A75">
        <w:rPr>
          <w:rFonts w:ascii="Times New Roman" w:hAnsi="Times New Roman" w:cs="Times New Roman"/>
          <w:sz w:val="24"/>
          <w:szCs w:val="24"/>
        </w:rPr>
        <w:t xml:space="preserve">. prosinca tekuće godine </w:t>
      </w:r>
      <w:r w:rsidR="00C4624F" w:rsidRPr="00634A75">
        <w:rPr>
          <w:rFonts w:ascii="Times New Roman" w:hAnsi="Times New Roman" w:cs="Times New Roman"/>
          <w:sz w:val="24"/>
          <w:szCs w:val="24"/>
        </w:rPr>
        <w:t>za narednu godinu</w:t>
      </w:r>
      <w:r w:rsidR="00315D7D" w:rsidRPr="00634A75">
        <w:rPr>
          <w:rFonts w:ascii="Times New Roman" w:hAnsi="Times New Roman" w:cs="Times New Roman"/>
          <w:sz w:val="24"/>
          <w:szCs w:val="24"/>
        </w:rPr>
        <w:t xml:space="preserve"> (dalje u tekstu: </w:t>
      </w:r>
      <w:r w:rsidR="00FF5B2A" w:rsidRPr="00634A75">
        <w:rPr>
          <w:rFonts w:ascii="Times New Roman" w:hAnsi="Times New Roman" w:cs="Times New Roman"/>
          <w:sz w:val="24"/>
          <w:szCs w:val="24"/>
        </w:rPr>
        <w:t>Program</w:t>
      </w:r>
      <w:r w:rsidR="00315D7D" w:rsidRPr="00634A75">
        <w:rPr>
          <w:rFonts w:ascii="Times New Roman" w:hAnsi="Times New Roman" w:cs="Times New Roman"/>
          <w:sz w:val="24"/>
          <w:szCs w:val="24"/>
        </w:rPr>
        <w:t>)</w:t>
      </w:r>
      <w:r w:rsidR="00996700" w:rsidRPr="00634A75">
        <w:rPr>
          <w:rFonts w:ascii="Times New Roman" w:hAnsi="Times New Roman" w:cs="Times New Roman"/>
          <w:sz w:val="24"/>
          <w:szCs w:val="24"/>
        </w:rPr>
        <w:t xml:space="preserve"> </w:t>
      </w:r>
      <w:r w:rsidR="009E78F3" w:rsidRPr="00634A75">
        <w:rPr>
          <w:rFonts w:ascii="Times New Roman" w:hAnsi="Times New Roman" w:cs="Times New Roman"/>
          <w:sz w:val="24"/>
          <w:szCs w:val="24"/>
        </w:rPr>
        <w:t xml:space="preserve">u skladu s </w:t>
      </w:r>
      <w:r w:rsidR="00581B7A" w:rsidRPr="00634A75">
        <w:rPr>
          <w:rFonts w:ascii="Times New Roman" w:hAnsi="Times New Roman" w:cs="Times New Roman"/>
          <w:sz w:val="24"/>
          <w:szCs w:val="24"/>
        </w:rPr>
        <w:t xml:space="preserve">procjenom rizika za pojedine </w:t>
      </w:r>
      <w:r w:rsidR="00996700" w:rsidRPr="00634A75">
        <w:rPr>
          <w:rFonts w:ascii="Times New Roman" w:hAnsi="Times New Roman" w:cs="Times New Roman"/>
          <w:sz w:val="24"/>
          <w:szCs w:val="24"/>
        </w:rPr>
        <w:t>kategorije predmeta opće uporabe.</w:t>
      </w:r>
      <w:r w:rsidR="00C33800" w:rsidRPr="00634A75">
        <w:rPr>
          <w:rFonts w:ascii="Times New Roman" w:hAnsi="Times New Roman" w:cs="Times New Roman"/>
          <w:sz w:val="24"/>
          <w:szCs w:val="24"/>
        </w:rPr>
        <w:t xml:space="preserve"> Broj uzoraka</w:t>
      </w:r>
      <w:r w:rsidR="00C61731" w:rsidRPr="00634A75">
        <w:rPr>
          <w:rFonts w:ascii="Times New Roman" w:hAnsi="Times New Roman" w:cs="Times New Roman"/>
          <w:sz w:val="24"/>
          <w:szCs w:val="24"/>
        </w:rPr>
        <w:t xml:space="preserve"> i parametara kao i kategorije proizvoda</w:t>
      </w:r>
      <w:r w:rsidR="00C33800" w:rsidRPr="00634A75">
        <w:rPr>
          <w:rFonts w:ascii="Times New Roman" w:hAnsi="Times New Roman" w:cs="Times New Roman"/>
          <w:sz w:val="24"/>
          <w:szCs w:val="24"/>
        </w:rPr>
        <w:t xml:space="preserve"> </w:t>
      </w:r>
      <w:r w:rsidR="00BB61E8" w:rsidRPr="00634A75">
        <w:rPr>
          <w:rFonts w:ascii="Times New Roman" w:hAnsi="Times New Roman" w:cs="Times New Roman"/>
          <w:sz w:val="24"/>
          <w:szCs w:val="24"/>
        </w:rPr>
        <w:t xml:space="preserve">koje se prate na unutarnjem tržištu </w:t>
      </w:r>
      <w:r w:rsidR="00C33800" w:rsidRPr="00634A75">
        <w:rPr>
          <w:rFonts w:ascii="Times New Roman" w:hAnsi="Times New Roman" w:cs="Times New Roman"/>
          <w:sz w:val="24"/>
          <w:szCs w:val="24"/>
        </w:rPr>
        <w:t>prilagođava</w:t>
      </w:r>
      <w:r w:rsidR="00C61731" w:rsidRPr="00634A75">
        <w:rPr>
          <w:rFonts w:ascii="Times New Roman" w:hAnsi="Times New Roman" w:cs="Times New Roman"/>
          <w:sz w:val="24"/>
          <w:szCs w:val="24"/>
        </w:rPr>
        <w:t>ju se</w:t>
      </w:r>
      <w:r w:rsidR="00C33800" w:rsidRPr="00634A75">
        <w:rPr>
          <w:rFonts w:ascii="Times New Roman" w:hAnsi="Times New Roman" w:cs="Times New Roman"/>
          <w:sz w:val="24"/>
          <w:szCs w:val="24"/>
        </w:rPr>
        <w:t xml:space="preserve"> proračunskim sreds</w:t>
      </w:r>
      <w:r w:rsidR="00834763" w:rsidRPr="00634A75">
        <w:rPr>
          <w:rFonts w:ascii="Times New Roman" w:hAnsi="Times New Roman" w:cs="Times New Roman"/>
          <w:sz w:val="24"/>
          <w:szCs w:val="24"/>
        </w:rPr>
        <w:t xml:space="preserve">tvima </w:t>
      </w:r>
      <w:r w:rsidR="00C61731" w:rsidRPr="00634A75">
        <w:rPr>
          <w:rFonts w:ascii="Times New Roman" w:hAnsi="Times New Roman" w:cs="Times New Roman"/>
          <w:sz w:val="24"/>
          <w:szCs w:val="24"/>
        </w:rPr>
        <w:t>i podložne su</w:t>
      </w:r>
      <w:r w:rsidR="00C33800" w:rsidRPr="00634A75">
        <w:rPr>
          <w:rFonts w:ascii="Times New Roman" w:hAnsi="Times New Roman" w:cs="Times New Roman"/>
          <w:sz w:val="24"/>
          <w:szCs w:val="24"/>
        </w:rPr>
        <w:t xml:space="preserve"> izmjenama.</w:t>
      </w:r>
    </w:p>
    <w:p w14:paraId="2895DAF4" w14:textId="5717C39E" w:rsidR="00C4624F" w:rsidRPr="00634A75" w:rsidRDefault="00634A75" w:rsidP="00634A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(2) </w:t>
      </w:r>
      <w:r w:rsidR="00FF5B2A" w:rsidRPr="00634A75">
        <w:rPr>
          <w:rFonts w:ascii="Times New Roman" w:hAnsi="Times New Roman" w:cs="Times New Roman"/>
          <w:sz w:val="24"/>
          <w:szCs w:val="24"/>
        </w:rPr>
        <w:t>Program</w:t>
      </w:r>
      <w:r w:rsidR="00C4624F" w:rsidRPr="00634A75">
        <w:rPr>
          <w:rFonts w:ascii="Times New Roman" w:hAnsi="Times New Roman" w:cs="Times New Roman"/>
          <w:sz w:val="24"/>
          <w:szCs w:val="24"/>
        </w:rPr>
        <w:t xml:space="preserve"> </w:t>
      </w:r>
      <w:r w:rsidR="005C65B0" w:rsidRPr="00634A75">
        <w:rPr>
          <w:rFonts w:ascii="Times New Roman" w:hAnsi="Times New Roman" w:cs="Times New Roman"/>
          <w:sz w:val="24"/>
          <w:szCs w:val="24"/>
        </w:rPr>
        <w:t xml:space="preserve">iz stavka </w:t>
      </w:r>
      <w:r w:rsidR="00FF5B2A" w:rsidRPr="00634A75">
        <w:rPr>
          <w:rFonts w:ascii="Times New Roman" w:hAnsi="Times New Roman" w:cs="Times New Roman"/>
          <w:sz w:val="24"/>
          <w:szCs w:val="24"/>
        </w:rPr>
        <w:t>1</w:t>
      </w:r>
      <w:r w:rsidR="005C65B0" w:rsidRPr="00634A75">
        <w:rPr>
          <w:rFonts w:ascii="Times New Roman" w:hAnsi="Times New Roman" w:cs="Times New Roman"/>
          <w:sz w:val="24"/>
          <w:szCs w:val="24"/>
        </w:rPr>
        <w:t xml:space="preserve">. ovoga članka </w:t>
      </w:r>
      <w:r w:rsidR="00C4624F" w:rsidRPr="00634A75">
        <w:rPr>
          <w:rFonts w:ascii="Times New Roman" w:hAnsi="Times New Roman" w:cs="Times New Roman"/>
          <w:sz w:val="24"/>
          <w:szCs w:val="24"/>
        </w:rPr>
        <w:t>mora sadržavati najmanje sljedeće elemente:</w:t>
      </w:r>
    </w:p>
    <w:p w14:paraId="17FD88A0" w14:textId="77777777" w:rsidR="00C4624F" w:rsidRPr="009E3ECB" w:rsidRDefault="005C65B0" w:rsidP="00866950">
      <w:pPr>
        <w:pStyle w:val="Odlomakpopisa"/>
        <w:numPr>
          <w:ilvl w:val="0"/>
          <w:numId w:val="1"/>
        </w:numPr>
        <w:jc w:val="both"/>
        <w:rPr>
          <w:bCs/>
        </w:rPr>
      </w:pPr>
      <w:r w:rsidRPr="009E3ECB">
        <w:rPr>
          <w:bCs/>
        </w:rPr>
        <w:t>c</w:t>
      </w:r>
      <w:r w:rsidR="00FF5B2A" w:rsidRPr="009E3ECB">
        <w:rPr>
          <w:bCs/>
        </w:rPr>
        <w:t>ilj</w:t>
      </w:r>
    </w:p>
    <w:p w14:paraId="746F2EA0" w14:textId="77777777" w:rsidR="00C4624F" w:rsidRPr="009E3ECB" w:rsidRDefault="005C65B0" w:rsidP="00866950">
      <w:pPr>
        <w:pStyle w:val="Odlomakpopisa"/>
        <w:numPr>
          <w:ilvl w:val="0"/>
          <w:numId w:val="1"/>
        </w:numPr>
        <w:jc w:val="both"/>
        <w:rPr>
          <w:bCs/>
        </w:rPr>
      </w:pPr>
      <w:r w:rsidRPr="009E3ECB">
        <w:rPr>
          <w:bCs/>
        </w:rPr>
        <w:t>z</w:t>
      </w:r>
      <w:r w:rsidR="00C4624F" w:rsidRPr="009E3ECB">
        <w:rPr>
          <w:bCs/>
        </w:rPr>
        <w:t>akonodavni okvir</w:t>
      </w:r>
    </w:p>
    <w:p w14:paraId="685C9B6C" w14:textId="77777777" w:rsidR="00C4624F" w:rsidRPr="009E3ECB" w:rsidRDefault="005C65B0" w:rsidP="00866950">
      <w:pPr>
        <w:pStyle w:val="Odlomakpopisa"/>
        <w:numPr>
          <w:ilvl w:val="0"/>
          <w:numId w:val="1"/>
        </w:numPr>
        <w:jc w:val="both"/>
        <w:rPr>
          <w:bCs/>
        </w:rPr>
      </w:pPr>
      <w:r w:rsidRPr="009E3ECB">
        <w:rPr>
          <w:bCs/>
        </w:rPr>
        <w:t>o</w:t>
      </w:r>
      <w:r w:rsidR="00FF5B2A" w:rsidRPr="009E3ECB">
        <w:rPr>
          <w:bCs/>
        </w:rPr>
        <w:t>pseg</w:t>
      </w:r>
    </w:p>
    <w:p w14:paraId="43C35C45" w14:textId="77777777" w:rsidR="00C4624F" w:rsidRPr="009E3ECB" w:rsidRDefault="00FF5B2A" w:rsidP="00866950">
      <w:pPr>
        <w:pStyle w:val="Odlomakpopisa"/>
        <w:numPr>
          <w:ilvl w:val="0"/>
          <w:numId w:val="1"/>
        </w:numPr>
        <w:jc w:val="both"/>
        <w:rPr>
          <w:bCs/>
        </w:rPr>
      </w:pPr>
      <w:r w:rsidRPr="009E3ECB">
        <w:rPr>
          <w:bCs/>
        </w:rPr>
        <w:t xml:space="preserve">način </w:t>
      </w:r>
      <w:r w:rsidR="005C65B0" w:rsidRPr="009E3ECB">
        <w:rPr>
          <w:bCs/>
        </w:rPr>
        <w:t>p</w:t>
      </w:r>
      <w:r w:rsidR="00C4624F" w:rsidRPr="009E3ECB">
        <w:rPr>
          <w:bCs/>
        </w:rPr>
        <w:t>rov</w:t>
      </w:r>
      <w:r w:rsidRPr="009E3ECB">
        <w:rPr>
          <w:bCs/>
        </w:rPr>
        <w:t>ođenja</w:t>
      </w:r>
    </w:p>
    <w:p w14:paraId="38B79B55" w14:textId="77777777" w:rsidR="00C4624F" w:rsidRPr="009E3ECB" w:rsidRDefault="005C65B0" w:rsidP="00866950">
      <w:pPr>
        <w:pStyle w:val="Odlomakpopisa"/>
        <w:numPr>
          <w:ilvl w:val="0"/>
          <w:numId w:val="1"/>
        </w:numPr>
        <w:jc w:val="both"/>
        <w:rPr>
          <w:bCs/>
        </w:rPr>
      </w:pPr>
      <w:r w:rsidRPr="009E3ECB">
        <w:rPr>
          <w:bCs/>
        </w:rPr>
        <w:t>r</w:t>
      </w:r>
      <w:r w:rsidR="00C4624F" w:rsidRPr="009E3ECB">
        <w:rPr>
          <w:bCs/>
        </w:rPr>
        <w:t>azrad</w:t>
      </w:r>
      <w:r w:rsidRPr="009E3ECB">
        <w:rPr>
          <w:bCs/>
        </w:rPr>
        <w:t>u</w:t>
      </w:r>
      <w:r w:rsidR="00C4624F" w:rsidRPr="009E3ECB">
        <w:rPr>
          <w:bCs/>
        </w:rPr>
        <w:t xml:space="preserve"> uzoraka prema razdobljima i </w:t>
      </w:r>
      <w:r w:rsidRPr="009E3ECB">
        <w:rPr>
          <w:bCs/>
        </w:rPr>
        <w:t>nadležnostima</w:t>
      </w:r>
    </w:p>
    <w:p w14:paraId="76CEE4AA" w14:textId="77777777" w:rsidR="00C4624F" w:rsidRPr="009E3ECB" w:rsidRDefault="005C65B0" w:rsidP="00866950">
      <w:pPr>
        <w:pStyle w:val="Odlomakpopisa"/>
        <w:numPr>
          <w:ilvl w:val="0"/>
          <w:numId w:val="1"/>
        </w:numPr>
        <w:jc w:val="both"/>
        <w:rPr>
          <w:bCs/>
        </w:rPr>
      </w:pPr>
      <w:r w:rsidRPr="009E3ECB">
        <w:rPr>
          <w:bCs/>
        </w:rPr>
        <w:lastRenderedPageBreak/>
        <w:t>d</w:t>
      </w:r>
      <w:r w:rsidR="00C4624F" w:rsidRPr="009E3ECB">
        <w:rPr>
          <w:bCs/>
        </w:rPr>
        <w:t xml:space="preserve">etaljno obrazloženje s preporukama za postupanje </w:t>
      </w:r>
    </w:p>
    <w:p w14:paraId="7A275753" w14:textId="77777777" w:rsidR="00C4624F" w:rsidRPr="009E3ECB" w:rsidRDefault="005C65B0" w:rsidP="00866950">
      <w:pPr>
        <w:pStyle w:val="Odlomakpopisa"/>
        <w:numPr>
          <w:ilvl w:val="0"/>
          <w:numId w:val="1"/>
        </w:numPr>
        <w:jc w:val="both"/>
        <w:rPr>
          <w:bCs/>
        </w:rPr>
      </w:pPr>
      <w:r w:rsidRPr="009E3ECB">
        <w:rPr>
          <w:bCs/>
        </w:rPr>
        <w:t>u</w:t>
      </w:r>
      <w:r w:rsidR="00C4624F" w:rsidRPr="009E3ECB">
        <w:rPr>
          <w:bCs/>
        </w:rPr>
        <w:t xml:space="preserve">kupan broj uzoraka prema vrsti </w:t>
      </w:r>
      <w:r w:rsidRPr="009E3ECB">
        <w:rPr>
          <w:bCs/>
        </w:rPr>
        <w:t>predmeta opće uporabe</w:t>
      </w:r>
      <w:r w:rsidR="00C4624F" w:rsidRPr="009E3ECB">
        <w:rPr>
          <w:bCs/>
        </w:rPr>
        <w:t>, ispitivanim parametrima i financijskim iznosima</w:t>
      </w:r>
      <w:r w:rsidR="00FF5B2A" w:rsidRPr="009E3ECB">
        <w:rPr>
          <w:bCs/>
        </w:rPr>
        <w:t xml:space="preserve"> osiguranima za provođenje Programa</w:t>
      </w:r>
      <w:r w:rsidRPr="009E3ECB">
        <w:rPr>
          <w:bCs/>
        </w:rPr>
        <w:t>.</w:t>
      </w:r>
      <w:r w:rsidR="00C4624F" w:rsidRPr="009E3ECB">
        <w:rPr>
          <w:bCs/>
        </w:rPr>
        <w:t xml:space="preserve"> </w:t>
      </w:r>
    </w:p>
    <w:p w14:paraId="2318E44C" w14:textId="77777777" w:rsidR="00F57201" w:rsidRPr="009E3ECB" w:rsidRDefault="00F57201" w:rsidP="00866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2B156F" w14:textId="3D254002" w:rsidR="00FF5B2A" w:rsidRPr="00634A75" w:rsidRDefault="00634A75" w:rsidP="004326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(3) </w:t>
      </w:r>
      <w:r w:rsidR="00C4624F" w:rsidRPr="00634A75">
        <w:rPr>
          <w:rFonts w:ascii="Times New Roman" w:hAnsi="Times New Roman" w:cs="Times New Roman"/>
          <w:sz w:val="24"/>
          <w:szCs w:val="24"/>
        </w:rPr>
        <w:t xml:space="preserve">Za ujednačenu provedbu </w:t>
      </w:r>
      <w:r w:rsidR="00FF5B2A" w:rsidRPr="00634A75">
        <w:rPr>
          <w:rFonts w:ascii="Times New Roman" w:hAnsi="Times New Roman" w:cs="Times New Roman"/>
          <w:sz w:val="24"/>
          <w:szCs w:val="24"/>
        </w:rPr>
        <w:t>Programa</w:t>
      </w:r>
      <w:r w:rsidR="00996700" w:rsidRPr="00634A75">
        <w:rPr>
          <w:rFonts w:ascii="Times New Roman" w:hAnsi="Times New Roman" w:cs="Times New Roman"/>
          <w:sz w:val="24"/>
          <w:szCs w:val="24"/>
        </w:rPr>
        <w:t xml:space="preserve"> iz stavka 2. ovoga članka</w:t>
      </w:r>
      <w:r w:rsidR="00C4624F" w:rsidRPr="00634A75">
        <w:rPr>
          <w:rFonts w:ascii="Times New Roman" w:hAnsi="Times New Roman" w:cs="Times New Roman"/>
          <w:sz w:val="24"/>
          <w:szCs w:val="24"/>
        </w:rPr>
        <w:t>, uzimajući u obzir specifičnosti pojedinih kategorija predmeta opće uporabe i metodologij</w:t>
      </w:r>
      <w:r w:rsidR="00315D7D" w:rsidRPr="00634A75">
        <w:rPr>
          <w:rFonts w:ascii="Times New Roman" w:hAnsi="Times New Roman" w:cs="Times New Roman"/>
          <w:sz w:val="24"/>
          <w:szCs w:val="24"/>
        </w:rPr>
        <w:t>u</w:t>
      </w:r>
      <w:r w:rsidR="00C4624F" w:rsidRPr="00634A75">
        <w:rPr>
          <w:rFonts w:ascii="Times New Roman" w:hAnsi="Times New Roman" w:cs="Times New Roman"/>
          <w:sz w:val="24"/>
          <w:szCs w:val="24"/>
        </w:rPr>
        <w:t xml:space="preserve"> uzorkovanja, </w:t>
      </w:r>
      <w:r w:rsidR="00FF5B2A" w:rsidRPr="00634A75">
        <w:rPr>
          <w:rFonts w:ascii="Times New Roman" w:hAnsi="Times New Roman" w:cs="Times New Roman"/>
          <w:sz w:val="24"/>
          <w:szCs w:val="24"/>
        </w:rPr>
        <w:t xml:space="preserve">Državni inspektorat može </w:t>
      </w:r>
      <w:r w:rsidR="00315D7D" w:rsidRPr="00634A75">
        <w:rPr>
          <w:rFonts w:ascii="Times New Roman" w:hAnsi="Times New Roman" w:cs="Times New Roman"/>
          <w:sz w:val="24"/>
          <w:szCs w:val="24"/>
        </w:rPr>
        <w:t xml:space="preserve">po potrebi, </w:t>
      </w:r>
      <w:r w:rsidR="00223CE5" w:rsidRPr="00634A75">
        <w:rPr>
          <w:rFonts w:ascii="Times New Roman" w:hAnsi="Times New Roman" w:cs="Times New Roman"/>
          <w:sz w:val="24"/>
          <w:szCs w:val="24"/>
        </w:rPr>
        <w:t xml:space="preserve">izraditi </w:t>
      </w:r>
      <w:r w:rsidR="00C4624F" w:rsidRPr="00634A75">
        <w:rPr>
          <w:rFonts w:ascii="Times New Roman" w:hAnsi="Times New Roman" w:cs="Times New Roman"/>
          <w:sz w:val="24"/>
          <w:szCs w:val="24"/>
        </w:rPr>
        <w:t>upute</w:t>
      </w:r>
      <w:r w:rsidR="00996700" w:rsidRPr="00634A75">
        <w:rPr>
          <w:rFonts w:ascii="Times New Roman" w:hAnsi="Times New Roman" w:cs="Times New Roman"/>
          <w:sz w:val="24"/>
          <w:szCs w:val="24"/>
        </w:rPr>
        <w:t xml:space="preserve"> i</w:t>
      </w:r>
      <w:r w:rsidR="00526EAD" w:rsidRPr="00634A75">
        <w:rPr>
          <w:rFonts w:ascii="Times New Roman" w:hAnsi="Times New Roman" w:cs="Times New Roman"/>
          <w:sz w:val="24"/>
          <w:szCs w:val="24"/>
        </w:rPr>
        <w:t>/ili</w:t>
      </w:r>
      <w:r w:rsidR="00996700" w:rsidRPr="00634A75">
        <w:rPr>
          <w:rFonts w:ascii="Times New Roman" w:hAnsi="Times New Roman" w:cs="Times New Roman"/>
          <w:sz w:val="24"/>
          <w:szCs w:val="24"/>
        </w:rPr>
        <w:t xml:space="preserve"> smjernice </w:t>
      </w:r>
      <w:r w:rsidR="00C4624F" w:rsidRPr="00634A75">
        <w:rPr>
          <w:rFonts w:ascii="Times New Roman" w:hAnsi="Times New Roman" w:cs="Times New Roman"/>
          <w:sz w:val="24"/>
          <w:szCs w:val="24"/>
        </w:rPr>
        <w:t xml:space="preserve">za provedbu </w:t>
      </w:r>
      <w:r w:rsidR="00FF5B2A" w:rsidRPr="00634A75">
        <w:rPr>
          <w:rFonts w:ascii="Times New Roman" w:hAnsi="Times New Roman" w:cs="Times New Roman"/>
          <w:sz w:val="24"/>
          <w:szCs w:val="24"/>
        </w:rPr>
        <w:t>Programa</w:t>
      </w:r>
      <w:r w:rsidR="00526EAD" w:rsidRPr="00634A75">
        <w:rPr>
          <w:rFonts w:ascii="Times New Roman" w:hAnsi="Times New Roman" w:cs="Times New Roman"/>
          <w:sz w:val="24"/>
          <w:szCs w:val="24"/>
        </w:rPr>
        <w:t xml:space="preserve"> iz stavka 2. ovoga članka</w:t>
      </w:r>
      <w:r w:rsidR="00C4624F" w:rsidRPr="00634A75">
        <w:rPr>
          <w:rFonts w:ascii="Times New Roman" w:hAnsi="Times New Roman" w:cs="Times New Roman"/>
          <w:sz w:val="24"/>
          <w:szCs w:val="24"/>
        </w:rPr>
        <w:t>.</w:t>
      </w:r>
    </w:p>
    <w:p w14:paraId="53E1FA9F" w14:textId="615CF5D7" w:rsidR="00FF5B2A" w:rsidRPr="00634A75" w:rsidRDefault="00634A75" w:rsidP="00F51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34A75">
        <w:rPr>
          <w:rFonts w:ascii="Times New Roman" w:hAnsi="Times New Roman" w:cs="Times New Roman"/>
          <w:sz w:val="24"/>
          <w:szCs w:val="24"/>
        </w:rPr>
        <w:t xml:space="preserve">(4) </w:t>
      </w:r>
      <w:r w:rsidR="00996700" w:rsidRPr="00634A75">
        <w:rPr>
          <w:rFonts w:ascii="Times New Roman" w:hAnsi="Times New Roman" w:cs="Times New Roman"/>
          <w:sz w:val="24"/>
          <w:szCs w:val="24"/>
        </w:rPr>
        <w:t>Upute i</w:t>
      </w:r>
      <w:r w:rsidR="00526EAD" w:rsidRPr="00634A75">
        <w:rPr>
          <w:rFonts w:ascii="Times New Roman" w:hAnsi="Times New Roman" w:cs="Times New Roman"/>
          <w:sz w:val="24"/>
          <w:szCs w:val="24"/>
        </w:rPr>
        <w:t>/ili</w:t>
      </w:r>
      <w:r w:rsidR="00996700" w:rsidRPr="00634A75">
        <w:rPr>
          <w:rFonts w:ascii="Times New Roman" w:hAnsi="Times New Roman" w:cs="Times New Roman"/>
          <w:sz w:val="24"/>
          <w:szCs w:val="24"/>
        </w:rPr>
        <w:t xml:space="preserve"> smjernice iz stavka 3. ovoga članka donosi glavni državni inspektor Državnog inspektorata</w:t>
      </w:r>
      <w:r w:rsidR="00C61731" w:rsidRPr="00634A75">
        <w:rPr>
          <w:rFonts w:ascii="Times New Roman" w:hAnsi="Times New Roman" w:cs="Times New Roman"/>
          <w:sz w:val="24"/>
          <w:szCs w:val="24"/>
        </w:rPr>
        <w:t>.</w:t>
      </w:r>
      <w:r w:rsidR="00F74EE8" w:rsidRPr="00634A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58818D" w14:textId="149347E4" w:rsidR="00315D7D" w:rsidRDefault="00315D7D" w:rsidP="00866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3ECB">
        <w:rPr>
          <w:rFonts w:ascii="Times New Roman" w:hAnsi="Times New Roman" w:cs="Times New Roman"/>
          <w:b/>
          <w:color w:val="000000"/>
          <w:sz w:val="24"/>
          <w:szCs w:val="24"/>
        </w:rPr>
        <w:t>Članak 4.</w:t>
      </w:r>
    </w:p>
    <w:p w14:paraId="7139AB19" w14:textId="77777777" w:rsidR="00935EA6" w:rsidRPr="009E3ECB" w:rsidRDefault="00935EA6" w:rsidP="00866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10F989E" w14:textId="5F2C8C25" w:rsidR="00F57201" w:rsidRPr="00F835B4" w:rsidRDefault="00F835B4" w:rsidP="00F51E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35B4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r w:rsidR="00C4624F" w:rsidRPr="00F835B4">
        <w:rPr>
          <w:rFonts w:ascii="Times New Roman" w:hAnsi="Times New Roman" w:cs="Times New Roman"/>
          <w:color w:val="000000"/>
          <w:sz w:val="24"/>
          <w:szCs w:val="24"/>
        </w:rPr>
        <w:t xml:space="preserve">Uzorci predmeta opće uporabe obuhvaćenih </w:t>
      </w:r>
      <w:r w:rsidR="00FF5B2A" w:rsidRPr="00F835B4">
        <w:rPr>
          <w:rFonts w:ascii="Times New Roman" w:hAnsi="Times New Roman" w:cs="Times New Roman"/>
          <w:color w:val="000000"/>
          <w:sz w:val="24"/>
          <w:szCs w:val="24"/>
        </w:rPr>
        <w:t>Programom</w:t>
      </w:r>
      <w:r w:rsidR="00315D7D" w:rsidRPr="00F835B4">
        <w:rPr>
          <w:rFonts w:ascii="Times New Roman" w:hAnsi="Times New Roman" w:cs="Times New Roman"/>
          <w:color w:val="000000"/>
          <w:sz w:val="24"/>
          <w:szCs w:val="24"/>
        </w:rPr>
        <w:t xml:space="preserve"> iz članka </w:t>
      </w:r>
      <w:r w:rsidR="002B5E8F" w:rsidRPr="00F835B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15D7D" w:rsidRPr="00F835B4">
        <w:rPr>
          <w:rFonts w:ascii="Times New Roman" w:hAnsi="Times New Roman" w:cs="Times New Roman"/>
          <w:color w:val="000000"/>
          <w:sz w:val="24"/>
          <w:szCs w:val="24"/>
        </w:rPr>
        <w:t>. ovoga Pravilnika</w:t>
      </w:r>
      <w:r w:rsidR="00F57201" w:rsidRPr="00F835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624F" w:rsidRPr="00F835B4">
        <w:rPr>
          <w:rFonts w:ascii="Times New Roman" w:hAnsi="Times New Roman" w:cs="Times New Roman"/>
          <w:color w:val="000000"/>
          <w:sz w:val="24"/>
          <w:szCs w:val="24"/>
        </w:rPr>
        <w:t xml:space="preserve">dostavljaju se u ovlašteni i akreditirani ispitni laboratorij koji se pobliže određuje </w:t>
      </w:r>
      <w:r w:rsidR="00FF5B2A" w:rsidRPr="00F835B4">
        <w:rPr>
          <w:rFonts w:ascii="Times New Roman" w:hAnsi="Times New Roman" w:cs="Times New Roman"/>
          <w:color w:val="000000"/>
          <w:sz w:val="24"/>
          <w:szCs w:val="24"/>
        </w:rPr>
        <w:t>Programom</w:t>
      </w:r>
      <w:r w:rsidR="00315D7D" w:rsidRPr="00F835B4">
        <w:rPr>
          <w:rFonts w:ascii="Times New Roman" w:hAnsi="Times New Roman" w:cs="Times New Roman"/>
          <w:color w:val="000000"/>
          <w:sz w:val="24"/>
          <w:szCs w:val="24"/>
        </w:rPr>
        <w:t xml:space="preserve"> iz članka </w:t>
      </w:r>
      <w:r w:rsidR="002B5E8F" w:rsidRPr="00F835B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15D7D" w:rsidRPr="00F835B4">
        <w:rPr>
          <w:rFonts w:ascii="Times New Roman" w:hAnsi="Times New Roman" w:cs="Times New Roman"/>
          <w:color w:val="000000"/>
          <w:sz w:val="24"/>
          <w:szCs w:val="24"/>
        </w:rPr>
        <w:t>. ovoga Pravilnika</w:t>
      </w:r>
      <w:r w:rsidR="00C4624F" w:rsidRPr="00F835B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A1491F" w14:textId="3196B23F" w:rsidR="00F57201" w:rsidRPr="00F835B4" w:rsidRDefault="00F835B4" w:rsidP="00F51E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35B4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r w:rsidR="00996700" w:rsidRPr="00F835B4">
        <w:rPr>
          <w:rFonts w:ascii="Times New Roman" w:hAnsi="Times New Roman" w:cs="Times New Roman"/>
          <w:color w:val="000000"/>
          <w:sz w:val="24"/>
          <w:szCs w:val="24"/>
        </w:rPr>
        <w:t xml:space="preserve">Iznimno od stavka 1. ovoga članka, </w:t>
      </w:r>
      <w:r w:rsidR="009E78F3" w:rsidRPr="00F835B4">
        <w:rPr>
          <w:rFonts w:ascii="Times New Roman" w:hAnsi="Times New Roman" w:cs="Times New Roman"/>
          <w:color w:val="000000"/>
          <w:sz w:val="24"/>
          <w:szCs w:val="24"/>
        </w:rPr>
        <w:t>provedba p</w:t>
      </w:r>
      <w:r w:rsidR="00526EAD" w:rsidRPr="00F835B4">
        <w:rPr>
          <w:rFonts w:ascii="Times New Roman" w:hAnsi="Times New Roman" w:cs="Times New Roman"/>
          <w:color w:val="000000"/>
          <w:sz w:val="24"/>
          <w:szCs w:val="24"/>
        </w:rPr>
        <w:t>ojedinih koordiniranih programa</w:t>
      </w:r>
      <w:r w:rsidRPr="00F835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78F3" w:rsidRPr="00F835B4">
        <w:rPr>
          <w:rFonts w:ascii="Times New Roman" w:hAnsi="Times New Roman" w:cs="Times New Roman"/>
          <w:color w:val="000000"/>
          <w:sz w:val="24"/>
          <w:szCs w:val="24"/>
        </w:rPr>
        <w:t xml:space="preserve">Europske </w:t>
      </w:r>
      <w:r w:rsidR="00996700" w:rsidRPr="00F835B4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9E78F3" w:rsidRPr="00F835B4">
        <w:rPr>
          <w:rFonts w:ascii="Times New Roman" w:hAnsi="Times New Roman" w:cs="Times New Roman"/>
          <w:color w:val="000000"/>
          <w:sz w:val="24"/>
          <w:szCs w:val="24"/>
        </w:rPr>
        <w:t>nije</w:t>
      </w:r>
      <w:r w:rsidR="00996700" w:rsidRPr="00F835B4">
        <w:rPr>
          <w:rFonts w:ascii="Times New Roman" w:hAnsi="Times New Roman" w:cs="Times New Roman"/>
          <w:color w:val="000000"/>
          <w:sz w:val="24"/>
          <w:szCs w:val="24"/>
        </w:rPr>
        <w:t xml:space="preserve"> u području predmeta opće uporabe</w:t>
      </w:r>
      <w:r w:rsidR="009E78F3" w:rsidRPr="00F835B4">
        <w:rPr>
          <w:rFonts w:ascii="Times New Roman" w:hAnsi="Times New Roman" w:cs="Times New Roman"/>
          <w:color w:val="000000"/>
          <w:sz w:val="24"/>
          <w:szCs w:val="24"/>
        </w:rPr>
        <w:t xml:space="preserve"> provodi se u sura</w:t>
      </w:r>
      <w:r w:rsidR="00996700" w:rsidRPr="00F835B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9E78F3" w:rsidRPr="00F835B4">
        <w:rPr>
          <w:rFonts w:ascii="Times New Roman" w:hAnsi="Times New Roman" w:cs="Times New Roman"/>
          <w:color w:val="000000"/>
          <w:sz w:val="24"/>
          <w:szCs w:val="24"/>
        </w:rPr>
        <w:t>nji s akreditiranim laboratorijima</w:t>
      </w:r>
      <w:r w:rsidR="00996700" w:rsidRPr="00F835B4">
        <w:rPr>
          <w:rFonts w:ascii="Times New Roman" w:hAnsi="Times New Roman" w:cs="Times New Roman"/>
          <w:color w:val="000000"/>
          <w:sz w:val="24"/>
          <w:szCs w:val="24"/>
        </w:rPr>
        <w:t xml:space="preserve"> na razini Europske unije </w:t>
      </w:r>
      <w:r w:rsidR="003F64D0" w:rsidRPr="00F835B4">
        <w:rPr>
          <w:rFonts w:ascii="Times New Roman" w:hAnsi="Times New Roman" w:cs="Times New Roman"/>
          <w:color w:val="000000"/>
          <w:sz w:val="24"/>
          <w:szCs w:val="24"/>
        </w:rPr>
        <w:t>i u drugim državama članicama Europske unije.</w:t>
      </w:r>
      <w:r w:rsidR="00975973" w:rsidRPr="00F835B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C564B05" w14:textId="2CE364B2" w:rsidR="003F64D0" w:rsidRPr="00F835B4" w:rsidRDefault="00F835B4" w:rsidP="00F51E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835B4"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r w:rsidR="00C4624F" w:rsidRPr="00F835B4">
        <w:rPr>
          <w:rFonts w:ascii="Times New Roman" w:hAnsi="Times New Roman" w:cs="Times New Roman"/>
          <w:color w:val="000000"/>
          <w:sz w:val="24"/>
          <w:szCs w:val="24"/>
        </w:rPr>
        <w:t xml:space="preserve">Ispitivanja </w:t>
      </w:r>
      <w:r w:rsidR="00315D7D" w:rsidRPr="00F835B4">
        <w:rPr>
          <w:rFonts w:ascii="Times New Roman" w:hAnsi="Times New Roman" w:cs="Times New Roman"/>
          <w:color w:val="000000"/>
          <w:sz w:val="24"/>
          <w:szCs w:val="24"/>
        </w:rPr>
        <w:t xml:space="preserve">predmeta opće uporabe obuhvaćenih </w:t>
      </w:r>
      <w:r w:rsidR="00FF5B2A" w:rsidRPr="00F835B4">
        <w:rPr>
          <w:rFonts w:ascii="Times New Roman" w:hAnsi="Times New Roman" w:cs="Times New Roman"/>
          <w:color w:val="000000"/>
          <w:sz w:val="24"/>
          <w:szCs w:val="24"/>
        </w:rPr>
        <w:t>Programom</w:t>
      </w:r>
      <w:r w:rsidR="00526EAD" w:rsidRPr="00F835B4">
        <w:rPr>
          <w:rFonts w:ascii="Times New Roman" w:hAnsi="Times New Roman" w:cs="Times New Roman"/>
          <w:color w:val="000000"/>
          <w:sz w:val="24"/>
          <w:szCs w:val="24"/>
        </w:rPr>
        <w:t xml:space="preserve"> iz članka </w:t>
      </w:r>
      <w:r w:rsidR="002B5E8F" w:rsidRPr="00F835B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26EAD" w:rsidRPr="00F835B4">
        <w:rPr>
          <w:rFonts w:ascii="Times New Roman" w:hAnsi="Times New Roman" w:cs="Times New Roman"/>
          <w:color w:val="000000"/>
          <w:sz w:val="24"/>
          <w:szCs w:val="24"/>
        </w:rPr>
        <w:t>. ovoga</w:t>
      </w:r>
      <w:r w:rsidR="00581B7A" w:rsidRPr="00F835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5D7D" w:rsidRPr="00F835B4">
        <w:rPr>
          <w:rFonts w:ascii="Times New Roman" w:hAnsi="Times New Roman" w:cs="Times New Roman"/>
          <w:color w:val="000000"/>
          <w:sz w:val="24"/>
          <w:szCs w:val="24"/>
        </w:rPr>
        <w:t xml:space="preserve">Pravilnika </w:t>
      </w:r>
      <w:r w:rsidR="00C4624F" w:rsidRPr="00F835B4">
        <w:rPr>
          <w:rFonts w:ascii="Times New Roman" w:hAnsi="Times New Roman" w:cs="Times New Roman"/>
          <w:color w:val="000000"/>
          <w:sz w:val="24"/>
          <w:szCs w:val="24"/>
        </w:rPr>
        <w:t>provode</w:t>
      </w:r>
      <w:r w:rsidR="00315D7D" w:rsidRPr="00F835B4">
        <w:rPr>
          <w:rFonts w:ascii="Times New Roman" w:hAnsi="Times New Roman" w:cs="Times New Roman"/>
          <w:color w:val="000000"/>
          <w:sz w:val="24"/>
          <w:szCs w:val="24"/>
        </w:rPr>
        <w:t xml:space="preserve"> se</w:t>
      </w:r>
      <w:r w:rsidR="00C4624F" w:rsidRPr="00F835B4">
        <w:rPr>
          <w:rFonts w:ascii="Times New Roman" w:hAnsi="Times New Roman" w:cs="Times New Roman"/>
          <w:color w:val="000000"/>
          <w:sz w:val="24"/>
          <w:szCs w:val="24"/>
        </w:rPr>
        <w:t xml:space="preserve"> na parametre navedene u </w:t>
      </w:r>
      <w:r w:rsidR="00FF5B2A" w:rsidRPr="00F835B4">
        <w:rPr>
          <w:rFonts w:ascii="Times New Roman" w:hAnsi="Times New Roman" w:cs="Times New Roman"/>
          <w:color w:val="000000"/>
          <w:sz w:val="24"/>
          <w:szCs w:val="24"/>
        </w:rPr>
        <w:t>Programu</w:t>
      </w:r>
      <w:r w:rsidR="00315D7D" w:rsidRPr="00F835B4">
        <w:rPr>
          <w:rFonts w:ascii="Times New Roman" w:hAnsi="Times New Roman" w:cs="Times New Roman"/>
          <w:color w:val="000000"/>
          <w:sz w:val="24"/>
          <w:szCs w:val="24"/>
        </w:rPr>
        <w:t xml:space="preserve"> iz članka </w:t>
      </w:r>
      <w:r w:rsidR="002B5E8F" w:rsidRPr="00F835B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15D7D" w:rsidRPr="00F835B4">
        <w:rPr>
          <w:rFonts w:ascii="Times New Roman" w:hAnsi="Times New Roman" w:cs="Times New Roman"/>
          <w:color w:val="000000"/>
          <w:sz w:val="24"/>
          <w:szCs w:val="24"/>
        </w:rPr>
        <w:t>. ovoga Pravilnika</w:t>
      </w:r>
      <w:r w:rsidR="00526EAD" w:rsidRPr="00F835B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A7E01FC" w14:textId="4C65E3E7" w:rsidR="00581B7A" w:rsidRDefault="0092368B" w:rsidP="00866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3ECB">
        <w:rPr>
          <w:rFonts w:ascii="Times New Roman" w:hAnsi="Times New Roman" w:cs="Times New Roman"/>
          <w:b/>
          <w:color w:val="000000"/>
          <w:sz w:val="24"/>
          <w:szCs w:val="24"/>
        </w:rPr>
        <w:t>Članak 5.</w:t>
      </w:r>
    </w:p>
    <w:p w14:paraId="7BE4FEA3" w14:textId="77777777" w:rsidR="00935EA6" w:rsidRPr="009E3ECB" w:rsidRDefault="00935EA6" w:rsidP="00866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458D4DC" w14:textId="61BC186E" w:rsidR="003F64D0" w:rsidRPr="00A061F0" w:rsidRDefault="00A061F0" w:rsidP="00F51E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(1) </w:t>
      </w:r>
      <w:r w:rsidR="009E78F3" w:rsidRPr="00A061F0">
        <w:rPr>
          <w:rFonts w:ascii="Times New Roman" w:hAnsi="Times New Roman" w:cs="Times New Roman"/>
          <w:color w:val="000000"/>
          <w:sz w:val="24"/>
          <w:szCs w:val="24"/>
        </w:rPr>
        <w:t xml:space="preserve">Količine potrebnih uzoraka po </w:t>
      </w:r>
      <w:r w:rsidR="0059237C" w:rsidRPr="00A061F0">
        <w:rPr>
          <w:rFonts w:ascii="Times New Roman" w:hAnsi="Times New Roman" w:cs="Times New Roman"/>
          <w:color w:val="000000"/>
          <w:sz w:val="24"/>
          <w:szCs w:val="24"/>
        </w:rPr>
        <w:t>pojedinim</w:t>
      </w:r>
      <w:r w:rsidR="009E78F3" w:rsidRPr="00A061F0">
        <w:rPr>
          <w:rFonts w:ascii="Times New Roman" w:hAnsi="Times New Roman" w:cs="Times New Roman"/>
          <w:color w:val="000000"/>
          <w:sz w:val="24"/>
          <w:szCs w:val="24"/>
        </w:rPr>
        <w:t xml:space="preserve"> kategorijama predmeta opće uporabe </w:t>
      </w:r>
      <w:r w:rsidR="003F64D0" w:rsidRPr="00A061F0">
        <w:rPr>
          <w:rFonts w:ascii="Times New Roman" w:hAnsi="Times New Roman" w:cs="Times New Roman"/>
          <w:color w:val="000000"/>
          <w:sz w:val="24"/>
          <w:szCs w:val="24"/>
        </w:rPr>
        <w:t xml:space="preserve">utvrđuju se u Programu iz članka </w:t>
      </w:r>
      <w:r w:rsidR="002B5E8F" w:rsidRPr="00A061F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F64D0" w:rsidRPr="00A061F0">
        <w:rPr>
          <w:rFonts w:ascii="Times New Roman" w:hAnsi="Times New Roman" w:cs="Times New Roman"/>
          <w:color w:val="000000"/>
          <w:sz w:val="24"/>
          <w:szCs w:val="24"/>
        </w:rPr>
        <w:t>. ovoga Pravilnika.</w:t>
      </w:r>
    </w:p>
    <w:p w14:paraId="7F48CBD7" w14:textId="3FC75F8D" w:rsidR="0092368B" w:rsidRPr="00A061F0" w:rsidRDefault="00A061F0" w:rsidP="00A061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061F0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r w:rsidR="0092368B" w:rsidRPr="00A061F0">
        <w:rPr>
          <w:rFonts w:ascii="Times New Roman" w:hAnsi="Times New Roman" w:cs="Times New Roman"/>
          <w:color w:val="000000"/>
          <w:sz w:val="24"/>
          <w:szCs w:val="24"/>
        </w:rPr>
        <w:t xml:space="preserve">Količine </w:t>
      </w:r>
      <w:r w:rsidR="003F64D0" w:rsidRPr="00A061F0">
        <w:rPr>
          <w:rFonts w:ascii="Times New Roman" w:hAnsi="Times New Roman" w:cs="Times New Roman"/>
          <w:color w:val="000000"/>
          <w:sz w:val="24"/>
          <w:szCs w:val="24"/>
        </w:rPr>
        <w:t xml:space="preserve">utvrđene u Programu iz članka </w:t>
      </w:r>
      <w:r w:rsidR="002B5E8F" w:rsidRPr="00A061F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F64D0" w:rsidRPr="00A061F0">
        <w:rPr>
          <w:rFonts w:ascii="Times New Roman" w:hAnsi="Times New Roman" w:cs="Times New Roman"/>
          <w:color w:val="000000"/>
          <w:sz w:val="24"/>
          <w:szCs w:val="24"/>
        </w:rPr>
        <w:t xml:space="preserve">. ovoga Pravilnika </w:t>
      </w:r>
      <w:r w:rsidR="0092368B" w:rsidRPr="00A061F0">
        <w:rPr>
          <w:rFonts w:ascii="Times New Roman" w:hAnsi="Times New Roman" w:cs="Times New Roman"/>
          <w:color w:val="000000"/>
          <w:sz w:val="24"/>
          <w:szCs w:val="24"/>
        </w:rPr>
        <w:t xml:space="preserve">su </w:t>
      </w:r>
      <w:r w:rsidR="003F64D0" w:rsidRPr="00A061F0">
        <w:rPr>
          <w:rFonts w:ascii="Times New Roman" w:hAnsi="Times New Roman" w:cs="Times New Roman"/>
          <w:color w:val="000000"/>
          <w:sz w:val="24"/>
          <w:szCs w:val="24"/>
        </w:rPr>
        <w:t>najmanje</w:t>
      </w:r>
      <w:r w:rsidR="00581B7A" w:rsidRPr="00A061F0">
        <w:rPr>
          <w:rFonts w:ascii="Times New Roman" w:hAnsi="Times New Roman" w:cs="Times New Roman"/>
          <w:color w:val="000000"/>
          <w:sz w:val="24"/>
          <w:szCs w:val="24"/>
        </w:rPr>
        <w:t xml:space="preserve"> količine, te je </w:t>
      </w:r>
      <w:r w:rsidR="003F64D0" w:rsidRPr="00A061F0">
        <w:rPr>
          <w:rFonts w:ascii="Times New Roman" w:hAnsi="Times New Roman" w:cs="Times New Roman"/>
          <w:color w:val="000000"/>
          <w:sz w:val="24"/>
          <w:szCs w:val="24"/>
        </w:rPr>
        <w:t xml:space="preserve">prilikom uzorkovanja </w:t>
      </w:r>
      <w:r w:rsidR="0092368B" w:rsidRPr="00A061F0">
        <w:rPr>
          <w:rFonts w:ascii="Times New Roman" w:hAnsi="Times New Roman" w:cs="Times New Roman"/>
          <w:color w:val="000000"/>
          <w:sz w:val="24"/>
          <w:szCs w:val="24"/>
        </w:rPr>
        <w:t xml:space="preserve">moguće uzeti i </w:t>
      </w:r>
      <w:r w:rsidR="00F91F89" w:rsidRPr="00A061F0">
        <w:rPr>
          <w:rFonts w:ascii="Times New Roman" w:hAnsi="Times New Roman" w:cs="Times New Roman"/>
          <w:color w:val="000000"/>
          <w:sz w:val="24"/>
          <w:szCs w:val="24"/>
        </w:rPr>
        <w:t xml:space="preserve">veću količinu uzorka ukoliko </w:t>
      </w:r>
      <w:r w:rsidR="003F64D0" w:rsidRPr="00A061F0">
        <w:rPr>
          <w:rFonts w:ascii="Times New Roman" w:hAnsi="Times New Roman" w:cs="Times New Roman"/>
          <w:color w:val="000000"/>
          <w:sz w:val="24"/>
          <w:szCs w:val="24"/>
        </w:rPr>
        <w:t xml:space="preserve">nadležni sanitarni inspektor Državnog inspektorata </w:t>
      </w:r>
      <w:r w:rsidR="0092368B" w:rsidRPr="00A061F0">
        <w:rPr>
          <w:rFonts w:ascii="Times New Roman" w:hAnsi="Times New Roman" w:cs="Times New Roman"/>
          <w:color w:val="000000"/>
          <w:sz w:val="24"/>
          <w:szCs w:val="24"/>
        </w:rPr>
        <w:t>ocijeni da je isto potrebno radi bolje reprezentativnosti serije</w:t>
      </w:r>
      <w:r w:rsidR="005E214B" w:rsidRPr="00A061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9003BD4" w14:textId="77777777" w:rsidR="009E5F3D" w:rsidRDefault="009E5F3D" w:rsidP="009E5F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A69F24E" w14:textId="7B279807" w:rsidR="00581B7A" w:rsidRDefault="0092368B" w:rsidP="009E5F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3ECB">
        <w:rPr>
          <w:rFonts w:ascii="Times New Roman" w:hAnsi="Times New Roman" w:cs="Times New Roman"/>
          <w:b/>
          <w:color w:val="000000"/>
          <w:sz w:val="24"/>
          <w:szCs w:val="24"/>
        </w:rPr>
        <w:t>Članak 6.</w:t>
      </w:r>
    </w:p>
    <w:p w14:paraId="5FE6EE2A" w14:textId="77777777" w:rsidR="00935EA6" w:rsidRPr="009E3ECB" w:rsidRDefault="00935EA6" w:rsidP="008669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2DED585" w14:textId="2A9A4810" w:rsidR="009E78F3" w:rsidRPr="0017730E" w:rsidRDefault="0017730E" w:rsidP="00F51E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Pr="0017730E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r w:rsidR="009E78F3" w:rsidRPr="0017730E">
        <w:rPr>
          <w:rFonts w:ascii="Times New Roman" w:hAnsi="Times New Roman" w:cs="Times New Roman"/>
          <w:color w:val="000000"/>
          <w:sz w:val="24"/>
          <w:szCs w:val="24"/>
        </w:rPr>
        <w:t>Kod provođenja monitoringa p</w:t>
      </w:r>
      <w:r w:rsidR="00E47058" w:rsidRPr="0017730E">
        <w:rPr>
          <w:rFonts w:ascii="Times New Roman" w:hAnsi="Times New Roman" w:cs="Times New Roman"/>
          <w:color w:val="000000"/>
          <w:sz w:val="24"/>
          <w:szCs w:val="24"/>
        </w:rPr>
        <w:t>redmeta opće uporabe pri uvozu u</w:t>
      </w:r>
      <w:r w:rsidR="00526EAD" w:rsidRPr="0017730E">
        <w:rPr>
          <w:rFonts w:ascii="Times New Roman" w:hAnsi="Times New Roman" w:cs="Times New Roman"/>
          <w:color w:val="000000"/>
          <w:sz w:val="24"/>
          <w:szCs w:val="24"/>
        </w:rPr>
        <w:t xml:space="preserve"> Republiku Hrvatsku </w:t>
      </w:r>
      <w:r w:rsidR="009E78F3" w:rsidRPr="0017730E">
        <w:rPr>
          <w:rFonts w:ascii="Times New Roman" w:hAnsi="Times New Roman" w:cs="Times New Roman"/>
          <w:color w:val="000000"/>
          <w:sz w:val="24"/>
          <w:szCs w:val="24"/>
        </w:rPr>
        <w:t>analize se provode na p</w:t>
      </w:r>
      <w:r w:rsidR="0092368B" w:rsidRPr="0017730E">
        <w:rPr>
          <w:rFonts w:ascii="Times New Roman" w:hAnsi="Times New Roman" w:cs="Times New Roman"/>
          <w:color w:val="000000"/>
          <w:sz w:val="24"/>
          <w:szCs w:val="24"/>
        </w:rPr>
        <w:t xml:space="preserve">arametre utvrđene </w:t>
      </w:r>
      <w:r w:rsidR="003F64D0" w:rsidRPr="0017730E">
        <w:rPr>
          <w:rFonts w:ascii="Times New Roman" w:hAnsi="Times New Roman" w:cs="Times New Roman"/>
          <w:color w:val="000000"/>
          <w:sz w:val="24"/>
          <w:szCs w:val="24"/>
        </w:rPr>
        <w:t xml:space="preserve">u Programu iz članka </w:t>
      </w:r>
      <w:r w:rsidR="002B5E8F" w:rsidRPr="0017730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F64D0" w:rsidRPr="0017730E">
        <w:rPr>
          <w:rFonts w:ascii="Times New Roman" w:hAnsi="Times New Roman" w:cs="Times New Roman"/>
          <w:color w:val="000000"/>
          <w:sz w:val="24"/>
          <w:szCs w:val="24"/>
        </w:rPr>
        <w:t>. ovoga Pravilnika.</w:t>
      </w:r>
    </w:p>
    <w:p w14:paraId="216681AB" w14:textId="14B65CF5" w:rsidR="0099148F" w:rsidRPr="0017730E" w:rsidRDefault="0017730E" w:rsidP="00F51E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Pr="0017730E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r w:rsidR="0092368B" w:rsidRPr="0017730E">
        <w:rPr>
          <w:rFonts w:ascii="Times New Roman" w:hAnsi="Times New Roman" w:cs="Times New Roman"/>
          <w:color w:val="000000"/>
          <w:sz w:val="24"/>
          <w:szCs w:val="24"/>
        </w:rPr>
        <w:t>Učestalost uzimanja uzoraka koje se prate pri uvozu p</w:t>
      </w:r>
      <w:r w:rsidR="00581B7A" w:rsidRPr="0017730E">
        <w:rPr>
          <w:rFonts w:ascii="Times New Roman" w:hAnsi="Times New Roman" w:cs="Times New Roman"/>
          <w:color w:val="000000"/>
          <w:sz w:val="24"/>
          <w:szCs w:val="24"/>
        </w:rPr>
        <w:t xml:space="preserve">o svakoj od kategorija predmeta </w:t>
      </w:r>
      <w:r w:rsidR="0092368B" w:rsidRPr="0017730E">
        <w:rPr>
          <w:rFonts w:ascii="Times New Roman" w:hAnsi="Times New Roman" w:cs="Times New Roman"/>
          <w:color w:val="000000"/>
          <w:sz w:val="24"/>
          <w:szCs w:val="24"/>
        </w:rPr>
        <w:t xml:space="preserve">opće uporabe </w:t>
      </w:r>
      <w:r w:rsidR="003F64D0" w:rsidRPr="0017730E">
        <w:rPr>
          <w:rFonts w:ascii="Times New Roman" w:hAnsi="Times New Roman" w:cs="Times New Roman"/>
          <w:color w:val="000000"/>
          <w:sz w:val="24"/>
          <w:szCs w:val="24"/>
        </w:rPr>
        <w:t xml:space="preserve">utvrđuje se u Programu iz članka </w:t>
      </w:r>
      <w:r w:rsidR="002B5E8F" w:rsidRPr="0017730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F64D0" w:rsidRPr="0017730E">
        <w:rPr>
          <w:rFonts w:ascii="Times New Roman" w:hAnsi="Times New Roman" w:cs="Times New Roman"/>
          <w:color w:val="000000"/>
          <w:sz w:val="24"/>
          <w:szCs w:val="24"/>
        </w:rPr>
        <w:t>. ovoga Pravilnika.</w:t>
      </w:r>
      <w:r w:rsidR="0059237C" w:rsidRPr="00177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84DD4BE" w14:textId="489737F1" w:rsidR="00DC3F8B" w:rsidRPr="0017730E" w:rsidRDefault="0017730E" w:rsidP="0017730E">
      <w:pPr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(3) </w:t>
      </w:r>
      <w:r w:rsidR="005E214B" w:rsidRPr="0017730E">
        <w:rPr>
          <w:rFonts w:ascii="Times New Roman" w:hAnsi="Times New Roman" w:cs="Times New Roman"/>
          <w:color w:val="000000"/>
          <w:sz w:val="24"/>
          <w:szCs w:val="24"/>
        </w:rPr>
        <w:t>Sustavno praćenje zdravstvene ispravnosti pre</w:t>
      </w:r>
      <w:r w:rsidR="0099148F" w:rsidRPr="0017730E">
        <w:rPr>
          <w:rFonts w:ascii="Times New Roman" w:hAnsi="Times New Roman" w:cs="Times New Roman"/>
          <w:color w:val="000000"/>
          <w:sz w:val="24"/>
          <w:szCs w:val="24"/>
        </w:rPr>
        <w:t>dmeta opće uporabe koje provode</w:t>
      </w:r>
      <w:r w:rsidR="00866950" w:rsidRPr="00177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214B" w:rsidRPr="0017730E">
        <w:rPr>
          <w:rFonts w:ascii="Times New Roman" w:hAnsi="Times New Roman" w:cs="Times New Roman"/>
          <w:color w:val="000000"/>
          <w:sz w:val="24"/>
          <w:szCs w:val="24"/>
        </w:rPr>
        <w:t xml:space="preserve">granični sanitarni inspektori Državnog </w:t>
      </w:r>
      <w:r w:rsidR="00DC3F8B" w:rsidRPr="0017730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5E214B" w:rsidRPr="0017730E">
        <w:rPr>
          <w:rFonts w:ascii="Times New Roman" w:hAnsi="Times New Roman" w:cs="Times New Roman"/>
          <w:color w:val="000000"/>
          <w:sz w:val="24"/>
          <w:szCs w:val="24"/>
        </w:rPr>
        <w:t xml:space="preserve">nspektorata </w:t>
      </w:r>
      <w:r w:rsidR="0099148F" w:rsidRPr="0017730E">
        <w:rPr>
          <w:rFonts w:ascii="Times New Roman" w:hAnsi="Times New Roman" w:cs="Times New Roman"/>
          <w:color w:val="000000"/>
          <w:sz w:val="24"/>
          <w:szCs w:val="24"/>
        </w:rPr>
        <w:t>kroz inspekcijske nadzore</w:t>
      </w:r>
      <w:r w:rsidR="00703AD8" w:rsidRPr="0017730E">
        <w:rPr>
          <w:rFonts w:ascii="Times New Roman" w:hAnsi="Times New Roman" w:cs="Times New Roman"/>
          <w:color w:val="000000"/>
          <w:sz w:val="24"/>
          <w:szCs w:val="24"/>
        </w:rPr>
        <w:t xml:space="preserve"> odnosno službene kontrole </w:t>
      </w:r>
      <w:r w:rsidR="005E214B" w:rsidRPr="0017730E">
        <w:rPr>
          <w:rFonts w:ascii="Times New Roman" w:hAnsi="Times New Roman" w:cs="Times New Roman"/>
          <w:color w:val="000000"/>
          <w:sz w:val="24"/>
          <w:szCs w:val="24"/>
        </w:rPr>
        <w:t xml:space="preserve">provodi se na parametre </w:t>
      </w:r>
      <w:r w:rsidR="003F64D0" w:rsidRPr="0017730E">
        <w:rPr>
          <w:rFonts w:ascii="Times New Roman" w:hAnsi="Times New Roman" w:cs="Times New Roman"/>
          <w:color w:val="000000"/>
          <w:sz w:val="24"/>
          <w:szCs w:val="24"/>
        </w:rPr>
        <w:t xml:space="preserve">i količinu uzoraka koji su utvrđeni u Programu iz članka </w:t>
      </w:r>
      <w:r w:rsidR="002B5E8F" w:rsidRPr="0017730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F64D0" w:rsidRPr="0017730E">
        <w:rPr>
          <w:rFonts w:ascii="Times New Roman" w:hAnsi="Times New Roman" w:cs="Times New Roman"/>
          <w:color w:val="000000"/>
          <w:sz w:val="24"/>
          <w:szCs w:val="24"/>
        </w:rPr>
        <w:t>. ovoga Pravilnika</w:t>
      </w:r>
      <w:r w:rsidR="00DC3F8B" w:rsidRPr="0017730E">
        <w:rPr>
          <w:rFonts w:ascii="Times New Roman" w:hAnsi="Times New Roman" w:cs="Times New Roman"/>
          <w:color w:val="000000"/>
          <w:sz w:val="24"/>
          <w:szCs w:val="24"/>
        </w:rPr>
        <w:t>, pri čemu se troškovi naplaćuju u skladu s člankom 32. Zakona o predmetima opće uporabe („Narodne novine“, br. 39/13, 47/14 i 114/18)</w:t>
      </w:r>
      <w:r w:rsidR="001A5670" w:rsidRPr="001773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F909582" w14:textId="394BA01E" w:rsidR="003F64D0" w:rsidRDefault="003F64D0" w:rsidP="00866950">
      <w:pPr>
        <w:pStyle w:val="Odlomakpopisa"/>
        <w:autoSpaceDE w:val="0"/>
        <w:autoSpaceDN w:val="0"/>
        <w:adjustRightInd w:val="0"/>
        <w:ind w:left="720"/>
        <w:jc w:val="both"/>
        <w:rPr>
          <w:b/>
          <w:color w:val="000000"/>
        </w:rPr>
      </w:pPr>
    </w:p>
    <w:p w14:paraId="254A7717" w14:textId="34C77F2E" w:rsidR="00935EA6" w:rsidRDefault="00935EA6" w:rsidP="00866950">
      <w:pPr>
        <w:pStyle w:val="Odlomakpopisa"/>
        <w:autoSpaceDE w:val="0"/>
        <w:autoSpaceDN w:val="0"/>
        <w:adjustRightInd w:val="0"/>
        <w:ind w:left="720"/>
        <w:jc w:val="both"/>
        <w:rPr>
          <w:b/>
          <w:color w:val="000000"/>
        </w:rPr>
      </w:pPr>
    </w:p>
    <w:p w14:paraId="6466C8AC" w14:textId="77777777" w:rsidR="00935EA6" w:rsidRPr="009E3ECB" w:rsidRDefault="00935EA6" w:rsidP="00866950">
      <w:pPr>
        <w:pStyle w:val="Odlomakpopisa"/>
        <w:autoSpaceDE w:val="0"/>
        <w:autoSpaceDN w:val="0"/>
        <w:adjustRightInd w:val="0"/>
        <w:ind w:left="720"/>
        <w:jc w:val="both"/>
        <w:rPr>
          <w:b/>
          <w:color w:val="000000"/>
        </w:rPr>
      </w:pPr>
    </w:p>
    <w:p w14:paraId="68C48E31" w14:textId="562D5AD4" w:rsidR="005E214B" w:rsidRDefault="00315D7D" w:rsidP="009E5F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3EC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Član</w:t>
      </w:r>
      <w:bookmarkStart w:id="0" w:name="_GoBack"/>
      <w:bookmarkEnd w:id="0"/>
      <w:r w:rsidRPr="009E3E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ak </w:t>
      </w:r>
      <w:r w:rsidR="005E214B" w:rsidRPr="009E3ECB"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</w:p>
    <w:p w14:paraId="250269E2" w14:textId="77777777" w:rsidR="00935EA6" w:rsidRPr="009E3ECB" w:rsidRDefault="00935EA6" w:rsidP="00866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53D89F8" w14:textId="63E5B3A9" w:rsidR="003F64D0" w:rsidRPr="00EC45E8" w:rsidRDefault="00EC45E8" w:rsidP="00F51E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(1) </w:t>
      </w:r>
      <w:r w:rsidR="00315D7D" w:rsidRPr="00EC45E8">
        <w:rPr>
          <w:rFonts w:ascii="Times New Roman" w:hAnsi="Times New Roman" w:cs="Times New Roman"/>
          <w:color w:val="000000"/>
          <w:sz w:val="24"/>
          <w:szCs w:val="24"/>
        </w:rPr>
        <w:t xml:space="preserve">Ovlašteni i akreditirani ispitni laboratorij koji </w:t>
      </w:r>
      <w:r w:rsidR="00ED75FD" w:rsidRPr="00EC45E8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315D7D" w:rsidRPr="00EC45E8">
        <w:rPr>
          <w:rFonts w:ascii="Times New Roman" w:hAnsi="Times New Roman" w:cs="Times New Roman"/>
          <w:color w:val="000000"/>
          <w:sz w:val="24"/>
          <w:szCs w:val="24"/>
        </w:rPr>
        <w:t xml:space="preserve">e pobliže određen </w:t>
      </w:r>
      <w:r w:rsidR="00FF5B2A" w:rsidRPr="00EC45E8">
        <w:rPr>
          <w:rFonts w:ascii="Times New Roman" w:hAnsi="Times New Roman" w:cs="Times New Roman"/>
          <w:color w:val="000000"/>
          <w:sz w:val="24"/>
          <w:szCs w:val="24"/>
        </w:rPr>
        <w:t>Programom</w:t>
      </w:r>
      <w:r w:rsidR="00315D7D" w:rsidRPr="00EC45E8">
        <w:rPr>
          <w:rFonts w:ascii="Times New Roman" w:hAnsi="Times New Roman" w:cs="Times New Roman"/>
          <w:color w:val="000000"/>
          <w:sz w:val="24"/>
          <w:szCs w:val="24"/>
        </w:rPr>
        <w:t xml:space="preserve"> iz članka </w:t>
      </w:r>
      <w:r w:rsidR="002B5E8F" w:rsidRPr="00EC45E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15D7D" w:rsidRPr="00EC45E8">
        <w:rPr>
          <w:rFonts w:ascii="Times New Roman" w:hAnsi="Times New Roman" w:cs="Times New Roman"/>
          <w:color w:val="000000"/>
          <w:sz w:val="24"/>
          <w:szCs w:val="24"/>
        </w:rPr>
        <w:t>. ovoga Pravilnika</w:t>
      </w:r>
      <w:r w:rsidR="00ED75FD" w:rsidRPr="00EC45E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15D7D" w:rsidRPr="00EC45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624F" w:rsidRPr="00EC45E8">
        <w:rPr>
          <w:rFonts w:ascii="Times New Roman" w:hAnsi="Times New Roman" w:cs="Times New Roman"/>
          <w:color w:val="000000"/>
          <w:sz w:val="24"/>
          <w:szCs w:val="24"/>
        </w:rPr>
        <w:t xml:space="preserve">obvezan </w:t>
      </w:r>
      <w:r w:rsidR="00315D7D" w:rsidRPr="00EC45E8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="00BB61E8" w:rsidRPr="00EC45E8">
        <w:rPr>
          <w:rFonts w:ascii="Times New Roman" w:hAnsi="Times New Roman" w:cs="Times New Roman"/>
          <w:color w:val="000000"/>
          <w:sz w:val="24"/>
          <w:szCs w:val="24"/>
        </w:rPr>
        <w:t>bez odlaganja</w:t>
      </w:r>
      <w:r w:rsidR="00C4624F" w:rsidRPr="00EC45E8">
        <w:rPr>
          <w:rFonts w:ascii="Times New Roman" w:hAnsi="Times New Roman" w:cs="Times New Roman"/>
          <w:color w:val="000000"/>
          <w:sz w:val="24"/>
          <w:szCs w:val="24"/>
        </w:rPr>
        <w:t xml:space="preserve"> nakon izrade analitičkog izvješća</w:t>
      </w:r>
      <w:r w:rsidR="00315D7D" w:rsidRPr="00EC45E8">
        <w:rPr>
          <w:rFonts w:ascii="Times New Roman" w:hAnsi="Times New Roman" w:cs="Times New Roman"/>
          <w:color w:val="000000"/>
          <w:sz w:val="24"/>
          <w:szCs w:val="24"/>
        </w:rPr>
        <w:t xml:space="preserve"> isto</w:t>
      </w:r>
      <w:r w:rsidR="00C4624F" w:rsidRPr="00EC45E8">
        <w:rPr>
          <w:rFonts w:ascii="Times New Roman" w:hAnsi="Times New Roman" w:cs="Times New Roman"/>
          <w:color w:val="000000"/>
          <w:sz w:val="24"/>
          <w:szCs w:val="24"/>
        </w:rPr>
        <w:t xml:space="preserve"> dostaviti elektroničkom poštom </w:t>
      </w:r>
      <w:r w:rsidR="003F64D0" w:rsidRPr="00EC45E8">
        <w:rPr>
          <w:rFonts w:ascii="Times New Roman" w:hAnsi="Times New Roman" w:cs="Times New Roman"/>
          <w:color w:val="000000"/>
          <w:sz w:val="24"/>
          <w:szCs w:val="24"/>
        </w:rPr>
        <w:t xml:space="preserve">nadležnom </w:t>
      </w:r>
      <w:r w:rsidR="00C4624F" w:rsidRPr="00EC45E8">
        <w:rPr>
          <w:rFonts w:ascii="Times New Roman" w:hAnsi="Times New Roman" w:cs="Times New Roman"/>
          <w:color w:val="000000"/>
          <w:sz w:val="24"/>
          <w:szCs w:val="24"/>
        </w:rPr>
        <w:t>sanitarnom inspektoru Državnog inspektorata koji je proveo uzorkovanje</w:t>
      </w:r>
      <w:r w:rsidR="003F64D0" w:rsidRPr="00EC45E8">
        <w:rPr>
          <w:rFonts w:ascii="Times New Roman" w:hAnsi="Times New Roman" w:cs="Times New Roman"/>
          <w:color w:val="000000"/>
          <w:sz w:val="24"/>
          <w:szCs w:val="24"/>
        </w:rPr>
        <w:t xml:space="preserve"> predmeta opće uporabe</w:t>
      </w:r>
      <w:r w:rsidR="00FF5B2A" w:rsidRPr="00EC45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BAC984F" w14:textId="204442BB" w:rsidR="0099148F" w:rsidRPr="00EC45E8" w:rsidRDefault="00EC45E8" w:rsidP="00F51E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(2) </w:t>
      </w:r>
      <w:r w:rsidR="005E214B" w:rsidRPr="00EC45E8">
        <w:rPr>
          <w:rFonts w:ascii="Times New Roman" w:hAnsi="Times New Roman" w:cs="Times New Roman"/>
          <w:color w:val="000000"/>
          <w:sz w:val="24"/>
          <w:szCs w:val="24"/>
        </w:rPr>
        <w:t>Službeni laboratorij koji provodi analizu uzetih uzorka pri uvozu dostavlja anali</w:t>
      </w:r>
      <w:r w:rsidR="00595776" w:rsidRPr="00EC45E8">
        <w:rPr>
          <w:rFonts w:ascii="Times New Roman" w:hAnsi="Times New Roman" w:cs="Times New Roman"/>
          <w:color w:val="000000"/>
          <w:sz w:val="24"/>
          <w:szCs w:val="24"/>
        </w:rPr>
        <w:t xml:space="preserve">tičko </w:t>
      </w:r>
      <w:r w:rsidR="005E214B" w:rsidRPr="00EC45E8">
        <w:rPr>
          <w:rFonts w:ascii="Times New Roman" w:hAnsi="Times New Roman" w:cs="Times New Roman"/>
          <w:color w:val="000000"/>
          <w:sz w:val="24"/>
          <w:szCs w:val="24"/>
        </w:rPr>
        <w:t xml:space="preserve">izvješće </w:t>
      </w:r>
      <w:r w:rsidR="003F64D0" w:rsidRPr="00EC45E8">
        <w:rPr>
          <w:rFonts w:ascii="Times New Roman" w:hAnsi="Times New Roman" w:cs="Times New Roman"/>
          <w:color w:val="000000"/>
          <w:sz w:val="24"/>
          <w:szCs w:val="24"/>
        </w:rPr>
        <w:t xml:space="preserve">elektroničkom poštom nadležnom </w:t>
      </w:r>
      <w:r w:rsidR="005E214B" w:rsidRPr="00EC45E8">
        <w:rPr>
          <w:rFonts w:ascii="Times New Roman" w:hAnsi="Times New Roman" w:cs="Times New Roman"/>
          <w:color w:val="000000"/>
          <w:sz w:val="24"/>
          <w:szCs w:val="24"/>
        </w:rPr>
        <w:t xml:space="preserve">graničnom sanitarnom inspektoru </w:t>
      </w:r>
      <w:r w:rsidR="003F7563" w:rsidRPr="00EC45E8">
        <w:rPr>
          <w:rFonts w:ascii="Times New Roman" w:hAnsi="Times New Roman" w:cs="Times New Roman"/>
          <w:color w:val="000000"/>
          <w:sz w:val="24"/>
          <w:szCs w:val="24"/>
        </w:rPr>
        <w:t>bez odlaganja</w:t>
      </w:r>
      <w:r w:rsidR="005E214B" w:rsidRPr="00EC45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7563" w:rsidRPr="00EC45E8">
        <w:rPr>
          <w:rFonts w:ascii="Times New Roman" w:hAnsi="Times New Roman" w:cs="Times New Roman"/>
          <w:color w:val="000000"/>
          <w:sz w:val="24"/>
          <w:szCs w:val="24"/>
        </w:rPr>
        <w:t xml:space="preserve">odnosno </w:t>
      </w:r>
      <w:r w:rsidR="005E214B" w:rsidRPr="00EC45E8">
        <w:rPr>
          <w:rFonts w:ascii="Times New Roman" w:hAnsi="Times New Roman" w:cs="Times New Roman"/>
          <w:color w:val="000000"/>
          <w:sz w:val="24"/>
          <w:szCs w:val="24"/>
        </w:rPr>
        <w:t>po okončanju analize.</w:t>
      </w:r>
    </w:p>
    <w:p w14:paraId="0FC99438" w14:textId="023335E3" w:rsidR="00526EAD" w:rsidRPr="00EC45E8" w:rsidRDefault="00EC45E8" w:rsidP="00F51E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(3) </w:t>
      </w:r>
      <w:r w:rsidR="001D158C" w:rsidRPr="00EC45E8">
        <w:rPr>
          <w:rFonts w:ascii="Times New Roman" w:hAnsi="Times New Roman" w:cs="Times New Roman"/>
          <w:color w:val="000000"/>
          <w:sz w:val="24"/>
          <w:szCs w:val="24"/>
        </w:rPr>
        <w:t>Iznimno od stavka 1. i 2. ovoga članka, u</w:t>
      </w:r>
      <w:r w:rsidR="009E78F3" w:rsidRPr="00EC45E8">
        <w:rPr>
          <w:rFonts w:ascii="Times New Roman" w:hAnsi="Times New Roman" w:cs="Times New Roman"/>
          <w:color w:val="000000"/>
          <w:sz w:val="24"/>
          <w:szCs w:val="24"/>
        </w:rPr>
        <w:t>koliko analizu provode akreditirani laboratoriji</w:t>
      </w:r>
      <w:r w:rsidR="003F64D0" w:rsidRPr="00EC45E8">
        <w:rPr>
          <w:rFonts w:ascii="Times New Roman" w:hAnsi="Times New Roman" w:cs="Times New Roman"/>
          <w:color w:val="000000"/>
          <w:sz w:val="24"/>
          <w:szCs w:val="24"/>
        </w:rPr>
        <w:t xml:space="preserve"> na razini Europske unije ili druge države članice Europske unije,</w:t>
      </w:r>
      <w:r w:rsidR="009E78F3" w:rsidRPr="00EC45E8">
        <w:rPr>
          <w:rFonts w:ascii="Times New Roman" w:hAnsi="Times New Roman" w:cs="Times New Roman"/>
          <w:color w:val="000000"/>
          <w:sz w:val="24"/>
          <w:szCs w:val="24"/>
        </w:rPr>
        <w:t xml:space="preserve"> analitičko izvješće se dostavlja na način na koji je to određeno EU programom. </w:t>
      </w:r>
    </w:p>
    <w:p w14:paraId="35BD84FD" w14:textId="541F9E97" w:rsidR="009E78F3" w:rsidRPr="00EC45E8" w:rsidRDefault="00EC45E8" w:rsidP="00F51E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(4) </w:t>
      </w:r>
      <w:r w:rsidR="009E78F3" w:rsidRPr="00EC45E8">
        <w:rPr>
          <w:rFonts w:ascii="Times New Roman" w:hAnsi="Times New Roman" w:cs="Times New Roman"/>
          <w:color w:val="000000"/>
          <w:sz w:val="24"/>
          <w:szCs w:val="24"/>
        </w:rPr>
        <w:t xml:space="preserve">Analize dobivene iz akreditiranih </w:t>
      </w:r>
      <w:r w:rsidR="003F64D0" w:rsidRPr="00EC45E8">
        <w:rPr>
          <w:rFonts w:ascii="Times New Roman" w:hAnsi="Times New Roman" w:cs="Times New Roman"/>
          <w:color w:val="000000"/>
          <w:sz w:val="24"/>
          <w:szCs w:val="24"/>
        </w:rPr>
        <w:t xml:space="preserve">laboratoriji na razini </w:t>
      </w:r>
      <w:r w:rsidR="00595776" w:rsidRPr="00EC45E8">
        <w:rPr>
          <w:rFonts w:ascii="Times New Roman" w:hAnsi="Times New Roman" w:cs="Times New Roman"/>
          <w:color w:val="000000"/>
          <w:sz w:val="24"/>
          <w:szCs w:val="24"/>
        </w:rPr>
        <w:t xml:space="preserve">Europske unije ili druge države </w:t>
      </w:r>
      <w:r w:rsidR="003F64D0" w:rsidRPr="00EC45E8">
        <w:rPr>
          <w:rFonts w:ascii="Times New Roman" w:hAnsi="Times New Roman" w:cs="Times New Roman"/>
          <w:color w:val="000000"/>
          <w:sz w:val="24"/>
          <w:szCs w:val="24"/>
        </w:rPr>
        <w:t xml:space="preserve">članice Europske unije </w:t>
      </w:r>
      <w:r w:rsidR="009E78F3" w:rsidRPr="00EC45E8">
        <w:rPr>
          <w:rFonts w:ascii="Times New Roman" w:hAnsi="Times New Roman" w:cs="Times New Roman"/>
          <w:color w:val="000000"/>
          <w:sz w:val="24"/>
          <w:szCs w:val="24"/>
        </w:rPr>
        <w:t xml:space="preserve">smatraju se </w:t>
      </w:r>
      <w:r w:rsidR="001A5670" w:rsidRPr="00EC45E8">
        <w:rPr>
          <w:rFonts w:ascii="Times New Roman" w:hAnsi="Times New Roman" w:cs="Times New Roman"/>
          <w:color w:val="000000"/>
          <w:sz w:val="24"/>
          <w:szCs w:val="24"/>
        </w:rPr>
        <w:t xml:space="preserve">jednakovrijednima </w:t>
      </w:r>
      <w:r w:rsidR="009E78F3" w:rsidRPr="00EC45E8">
        <w:rPr>
          <w:rFonts w:ascii="Times New Roman" w:hAnsi="Times New Roman" w:cs="Times New Roman"/>
          <w:color w:val="000000"/>
          <w:sz w:val="24"/>
          <w:szCs w:val="24"/>
        </w:rPr>
        <w:t>rezultatima s</w:t>
      </w:r>
      <w:r w:rsidR="00F91F89" w:rsidRPr="00EC45E8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9E78F3" w:rsidRPr="00EC45E8">
        <w:rPr>
          <w:rFonts w:ascii="Times New Roman" w:hAnsi="Times New Roman" w:cs="Times New Roman"/>
          <w:color w:val="000000"/>
          <w:sz w:val="24"/>
          <w:szCs w:val="24"/>
        </w:rPr>
        <w:t>užbenih laboratorija u R</w:t>
      </w:r>
      <w:r w:rsidR="003F64D0" w:rsidRPr="00EC45E8">
        <w:rPr>
          <w:rFonts w:ascii="Times New Roman" w:hAnsi="Times New Roman" w:cs="Times New Roman"/>
          <w:color w:val="000000"/>
          <w:sz w:val="24"/>
          <w:szCs w:val="24"/>
        </w:rPr>
        <w:t>epublici Hrvatskoj</w:t>
      </w:r>
      <w:r w:rsidR="009E78F3" w:rsidRPr="00EC45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2A3B6ED" w14:textId="5926EE80" w:rsidR="00526EAD" w:rsidRDefault="005E214B" w:rsidP="009E5F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3ECB">
        <w:rPr>
          <w:rFonts w:ascii="Times New Roman" w:hAnsi="Times New Roman" w:cs="Times New Roman"/>
          <w:b/>
          <w:color w:val="000000"/>
          <w:sz w:val="24"/>
          <w:szCs w:val="24"/>
        </w:rPr>
        <w:t>Članak 8.</w:t>
      </w:r>
    </w:p>
    <w:p w14:paraId="45989139" w14:textId="77777777" w:rsidR="00757C78" w:rsidRPr="009E3ECB" w:rsidRDefault="00757C78" w:rsidP="0086695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24205D4" w14:textId="7255060A" w:rsidR="00526EAD" w:rsidRPr="00EC45E8" w:rsidRDefault="00EC45E8" w:rsidP="00F51E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(1) </w:t>
      </w:r>
      <w:r w:rsidR="005E214B" w:rsidRPr="00EC45E8">
        <w:rPr>
          <w:rFonts w:ascii="Times New Roman" w:hAnsi="Times New Roman" w:cs="Times New Roman"/>
          <w:color w:val="000000"/>
          <w:sz w:val="24"/>
          <w:szCs w:val="24"/>
        </w:rPr>
        <w:t>U slučaju sumnje ili prijave u zdravstvenu ispravnost predmeta opće uporabe</w:t>
      </w:r>
      <w:r w:rsidR="00526EAD" w:rsidRPr="00EC45E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01817" w:rsidRPr="00EC45E8">
        <w:rPr>
          <w:rFonts w:ascii="Times New Roman" w:hAnsi="Times New Roman" w:cs="Times New Roman"/>
          <w:color w:val="000000"/>
          <w:sz w:val="24"/>
          <w:szCs w:val="24"/>
        </w:rPr>
        <w:t xml:space="preserve"> uz </w:t>
      </w:r>
      <w:r w:rsidR="005E214B" w:rsidRPr="00EC45E8">
        <w:rPr>
          <w:rFonts w:ascii="Times New Roman" w:hAnsi="Times New Roman" w:cs="Times New Roman"/>
          <w:color w:val="000000"/>
          <w:sz w:val="24"/>
          <w:szCs w:val="24"/>
        </w:rPr>
        <w:t xml:space="preserve">parametre iz </w:t>
      </w:r>
      <w:r w:rsidR="00526EAD" w:rsidRPr="00EC45E8">
        <w:rPr>
          <w:rFonts w:ascii="Times New Roman" w:hAnsi="Times New Roman" w:cs="Times New Roman"/>
          <w:color w:val="000000"/>
          <w:sz w:val="24"/>
          <w:szCs w:val="24"/>
        </w:rPr>
        <w:t xml:space="preserve">Programa iz članka </w:t>
      </w:r>
      <w:r w:rsidR="002B5E8F" w:rsidRPr="00EC45E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26EAD" w:rsidRPr="00EC45E8">
        <w:rPr>
          <w:rFonts w:ascii="Times New Roman" w:hAnsi="Times New Roman" w:cs="Times New Roman"/>
          <w:color w:val="000000"/>
          <w:sz w:val="24"/>
          <w:szCs w:val="24"/>
        </w:rPr>
        <w:t>. ovoga Pravilnika</w:t>
      </w:r>
      <w:r w:rsidR="005E214B" w:rsidRPr="00EC45E8">
        <w:rPr>
          <w:rFonts w:ascii="Times New Roman" w:hAnsi="Times New Roman" w:cs="Times New Roman"/>
          <w:color w:val="000000"/>
          <w:sz w:val="24"/>
          <w:szCs w:val="24"/>
        </w:rPr>
        <w:t xml:space="preserve"> uzorci se mogu ispitivati i na dodatne parametre kojima se dokazuje zdravstvena ispravnost odnosno sukladnost proizvoda</w:t>
      </w:r>
      <w:r w:rsidR="00526EAD" w:rsidRPr="00EC45E8">
        <w:rPr>
          <w:rFonts w:ascii="Times New Roman" w:hAnsi="Times New Roman" w:cs="Times New Roman"/>
          <w:color w:val="000000"/>
          <w:sz w:val="24"/>
          <w:szCs w:val="24"/>
        </w:rPr>
        <w:t>, koji se mogu pobliže odrediti uputama i smjernicama za provedbu Programa iz članka 3. stavka 3. ovoga Pravilnika.</w:t>
      </w:r>
    </w:p>
    <w:p w14:paraId="76025163" w14:textId="25219FAA" w:rsidR="00377A42" w:rsidRPr="00EC45E8" w:rsidRDefault="00EC45E8" w:rsidP="00F51E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(2) </w:t>
      </w:r>
      <w:r w:rsidR="00377A42" w:rsidRPr="00EC45E8">
        <w:rPr>
          <w:rFonts w:ascii="Times New Roman" w:hAnsi="Times New Roman" w:cs="Times New Roman"/>
          <w:color w:val="000000"/>
          <w:sz w:val="24"/>
          <w:szCs w:val="24"/>
        </w:rPr>
        <w:t>U slučaju da u Republici Hrvatskoj ne postoji lab</w:t>
      </w:r>
      <w:r w:rsidR="00C61731" w:rsidRPr="00EC45E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901817" w:rsidRPr="00EC45E8">
        <w:rPr>
          <w:rFonts w:ascii="Times New Roman" w:hAnsi="Times New Roman" w:cs="Times New Roman"/>
          <w:color w:val="000000"/>
          <w:sz w:val="24"/>
          <w:szCs w:val="24"/>
        </w:rPr>
        <w:t xml:space="preserve">ratorij koji može provesti </w:t>
      </w:r>
      <w:r w:rsidR="00377A42" w:rsidRPr="00EC45E8">
        <w:rPr>
          <w:rFonts w:ascii="Times New Roman" w:hAnsi="Times New Roman" w:cs="Times New Roman"/>
          <w:color w:val="000000"/>
          <w:sz w:val="24"/>
          <w:szCs w:val="24"/>
        </w:rPr>
        <w:t>potrebnu analizu određenog parametra</w:t>
      </w:r>
      <w:r w:rsidR="0091356A" w:rsidRPr="00EC45E8">
        <w:rPr>
          <w:rFonts w:ascii="Times New Roman" w:hAnsi="Times New Roman" w:cs="Times New Roman"/>
          <w:color w:val="000000"/>
          <w:sz w:val="24"/>
          <w:szCs w:val="24"/>
        </w:rPr>
        <w:t xml:space="preserve"> ili proizvoda</w:t>
      </w:r>
      <w:r w:rsidR="00ED75FD" w:rsidRPr="00EC45E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77A42" w:rsidRPr="00EC45E8">
        <w:rPr>
          <w:rFonts w:ascii="Times New Roman" w:hAnsi="Times New Roman" w:cs="Times New Roman"/>
          <w:color w:val="000000"/>
          <w:sz w:val="24"/>
          <w:szCs w:val="24"/>
        </w:rPr>
        <w:t xml:space="preserve"> nadležni </w:t>
      </w:r>
      <w:r w:rsidR="00526EAD" w:rsidRPr="00EC45E8">
        <w:rPr>
          <w:rFonts w:ascii="Times New Roman" w:hAnsi="Times New Roman" w:cs="Times New Roman"/>
          <w:color w:val="000000"/>
          <w:sz w:val="24"/>
          <w:szCs w:val="24"/>
        </w:rPr>
        <w:t xml:space="preserve">sanitarni inspektor Državnog inspektorata </w:t>
      </w:r>
      <w:r w:rsidR="00377A42" w:rsidRPr="00EC45E8">
        <w:rPr>
          <w:rFonts w:ascii="Times New Roman" w:hAnsi="Times New Roman" w:cs="Times New Roman"/>
          <w:color w:val="000000"/>
          <w:sz w:val="24"/>
          <w:szCs w:val="24"/>
        </w:rPr>
        <w:t xml:space="preserve">ovlašten je uzorak </w:t>
      </w:r>
      <w:r w:rsidR="00526EAD" w:rsidRPr="00EC45E8">
        <w:rPr>
          <w:rFonts w:ascii="Times New Roman" w:hAnsi="Times New Roman" w:cs="Times New Roman"/>
          <w:color w:val="000000"/>
          <w:sz w:val="24"/>
          <w:szCs w:val="24"/>
        </w:rPr>
        <w:t>dostaviti</w:t>
      </w:r>
      <w:r w:rsidR="00377A42" w:rsidRPr="00EC45E8">
        <w:rPr>
          <w:rFonts w:ascii="Times New Roman" w:hAnsi="Times New Roman" w:cs="Times New Roman"/>
          <w:color w:val="000000"/>
          <w:sz w:val="24"/>
          <w:szCs w:val="24"/>
        </w:rPr>
        <w:t xml:space="preserve"> u druge </w:t>
      </w:r>
      <w:r w:rsidR="00ED75FD" w:rsidRPr="00EC45E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377A42" w:rsidRPr="00EC45E8">
        <w:rPr>
          <w:rFonts w:ascii="Times New Roman" w:hAnsi="Times New Roman" w:cs="Times New Roman"/>
          <w:color w:val="000000"/>
          <w:sz w:val="24"/>
          <w:szCs w:val="24"/>
        </w:rPr>
        <w:t>lužbene laboratorije</w:t>
      </w:r>
      <w:r w:rsidR="00757C78" w:rsidRPr="00EC45E8">
        <w:rPr>
          <w:rFonts w:ascii="Times New Roman" w:hAnsi="Times New Roman" w:cs="Times New Roman"/>
          <w:color w:val="000000"/>
          <w:sz w:val="24"/>
          <w:szCs w:val="24"/>
        </w:rPr>
        <w:t xml:space="preserve"> u državama članicama Europske u</w:t>
      </w:r>
      <w:r w:rsidR="00377A42" w:rsidRPr="00EC45E8">
        <w:rPr>
          <w:rFonts w:ascii="Times New Roman" w:hAnsi="Times New Roman" w:cs="Times New Roman"/>
          <w:color w:val="000000"/>
          <w:sz w:val="24"/>
          <w:szCs w:val="24"/>
        </w:rPr>
        <w:t xml:space="preserve">nije koji </w:t>
      </w:r>
      <w:r w:rsidR="00ED75FD" w:rsidRPr="00EC45E8">
        <w:rPr>
          <w:rFonts w:ascii="Times New Roman" w:hAnsi="Times New Roman" w:cs="Times New Roman"/>
          <w:color w:val="000000"/>
          <w:sz w:val="24"/>
          <w:szCs w:val="24"/>
        </w:rPr>
        <w:t>mogu</w:t>
      </w:r>
      <w:r w:rsidR="00377A42" w:rsidRPr="00EC45E8">
        <w:rPr>
          <w:rFonts w:ascii="Times New Roman" w:hAnsi="Times New Roman" w:cs="Times New Roman"/>
          <w:color w:val="000000"/>
          <w:sz w:val="24"/>
          <w:szCs w:val="24"/>
        </w:rPr>
        <w:t xml:space="preserve"> provesti analizu uzorka</w:t>
      </w:r>
      <w:r w:rsidR="0099148F" w:rsidRPr="00EC45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1F931C8" w14:textId="7664CD61" w:rsidR="00B24BD0" w:rsidRDefault="00B24BD0" w:rsidP="009E5F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3E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Članak </w:t>
      </w:r>
      <w:r w:rsidR="005E214B" w:rsidRPr="009E3ECB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9E3EC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08441E0C" w14:textId="77777777" w:rsidR="009E5F3D" w:rsidRDefault="009E5F3D" w:rsidP="009E5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7018122" w14:textId="38416696" w:rsidR="00F57201" w:rsidRPr="009E3ECB" w:rsidRDefault="009E5F3D" w:rsidP="009E5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B24BD0" w:rsidRPr="009E3EC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Ovaj Pravilnik stupa na snagu osmoga dana od </w:t>
      </w:r>
      <w:r w:rsidR="00F51E68" w:rsidRPr="009E3EC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dana </w:t>
      </w:r>
      <w:r w:rsidR="00B24BD0" w:rsidRPr="009E3EC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objave u »Narodnim novinama«.</w:t>
      </w:r>
    </w:p>
    <w:p w14:paraId="2704500F" w14:textId="6B801CD9" w:rsidR="00F57201" w:rsidRPr="009E3ECB" w:rsidRDefault="00F57201" w:rsidP="00866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14:paraId="2CDFA306" w14:textId="77777777" w:rsidR="00F57201" w:rsidRPr="009E3ECB" w:rsidRDefault="00F57201" w:rsidP="00866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14:paraId="7E13DE49" w14:textId="1B09FE1F" w:rsidR="00B24BD0" w:rsidRPr="009E3ECB" w:rsidRDefault="00B24BD0" w:rsidP="00866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9E3EC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                            </w:t>
      </w:r>
      <w:r w:rsidR="00F51E68" w:rsidRPr="009E3EC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                           </w:t>
      </w:r>
      <w:r w:rsidR="00E56B4F" w:rsidRPr="009E3EC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       MINISTAR</w:t>
      </w:r>
    </w:p>
    <w:p w14:paraId="6966AAA6" w14:textId="77777777" w:rsidR="00E56B4F" w:rsidRPr="009E3ECB" w:rsidRDefault="00E56B4F" w:rsidP="00866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14:paraId="00F60B48" w14:textId="4C2CDB27" w:rsidR="00F51E68" w:rsidRPr="009E3ECB" w:rsidRDefault="00F51E68" w:rsidP="00F51E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E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56B4F" w:rsidRPr="009E3EC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E3ECB">
        <w:rPr>
          <w:rFonts w:ascii="Times New Roman" w:hAnsi="Times New Roman" w:cs="Times New Roman"/>
          <w:sz w:val="24"/>
          <w:szCs w:val="24"/>
        </w:rPr>
        <w:t xml:space="preserve">izv. prof. dr. </w:t>
      </w:r>
      <w:proofErr w:type="spellStart"/>
      <w:r w:rsidRPr="009E3ECB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9E3ECB">
        <w:rPr>
          <w:rFonts w:ascii="Times New Roman" w:hAnsi="Times New Roman" w:cs="Times New Roman"/>
          <w:sz w:val="24"/>
          <w:szCs w:val="24"/>
        </w:rPr>
        <w:t xml:space="preserve">. Vili Beroš, </w:t>
      </w:r>
      <w:proofErr w:type="spellStart"/>
      <w:r w:rsidRPr="009E3ECB">
        <w:rPr>
          <w:rFonts w:ascii="Times New Roman" w:hAnsi="Times New Roman" w:cs="Times New Roman"/>
          <w:sz w:val="24"/>
          <w:szCs w:val="24"/>
        </w:rPr>
        <w:t>dr.med</w:t>
      </w:r>
      <w:proofErr w:type="spellEnd"/>
      <w:r w:rsidRPr="009E3ECB">
        <w:rPr>
          <w:rFonts w:ascii="Times New Roman" w:hAnsi="Times New Roman" w:cs="Times New Roman"/>
          <w:sz w:val="24"/>
          <w:szCs w:val="24"/>
        </w:rPr>
        <w:t>.</w:t>
      </w:r>
    </w:p>
    <w:p w14:paraId="4AA0ECE3" w14:textId="77777777" w:rsidR="00B24BD0" w:rsidRPr="009E3ECB" w:rsidRDefault="00B24BD0" w:rsidP="00866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9E3EC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KLASA:</w:t>
      </w:r>
    </w:p>
    <w:p w14:paraId="1AACA685" w14:textId="77777777" w:rsidR="00B24BD0" w:rsidRPr="009E3ECB" w:rsidRDefault="00B24BD0" w:rsidP="00866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9E3EC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URBROJ:</w:t>
      </w:r>
    </w:p>
    <w:p w14:paraId="6C7CFEED" w14:textId="77777777" w:rsidR="005E214B" w:rsidRPr="00F51E68" w:rsidRDefault="00B24BD0" w:rsidP="00866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3EC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Zagreb,</w:t>
      </w:r>
    </w:p>
    <w:sectPr w:rsidR="005E214B" w:rsidRPr="00F5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333F7"/>
    <w:multiLevelType w:val="hybridMultilevel"/>
    <w:tmpl w:val="0BBA2AA6"/>
    <w:lvl w:ilvl="0" w:tplc="95CE7D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412E7"/>
    <w:multiLevelType w:val="hybridMultilevel"/>
    <w:tmpl w:val="4908359C"/>
    <w:lvl w:ilvl="0" w:tplc="64E8AB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56080"/>
    <w:multiLevelType w:val="hybridMultilevel"/>
    <w:tmpl w:val="12640B7A"/>
    <w:lvl w:ilvl="0" w:tplc="F29291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002BE"/>
    <w:multiLevelType w:val="hybridMultilevel"/>
    <w:tmpl w:val="23560000"/>
    <w:lvl w:ilvl="0" w:tplc="8196D78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472DE"/>
    <w:multiLevelType w:val="hybridMultilevel"/>
    <w:tmpl w:val="162630EE"/>
    <w:lvl w:ilvl="0" w:tplc="098245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55789"/>
    <w:multiLevelType w:val="hybridMultilevel"/>
    <w:tmpl w:val="1BBA2E76"/>
    <w:lvl w:ilvl="0" w:tplc="4694EB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368DF"/>
    <w:multiLevelType w:val="hybridMultilevel"/>
    <w:tmpl w:val="D2DE343E"/>
    <w:lvl w:ilvl="0" w:tplc="1BB2F5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A0F1F"/>
    <w:multiLevelType w:val="hybridMultilevel"/>
    <w:tmpl w:val="9A9E13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B5DC0"/>
    <w:multiLevelType w:val="hybridMultilevel"/>
    <w:tmpl w:val="C25840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F5BAF"/>
    <w:multiLevelType w:val="hybridMultilevel"/>
    <w:tmpl w:val="CFE418E8"/>
    <w:lvl w:ilvl="0" w:tplc="3F5CFBE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51A5F"/>
    <w:multiLevelType w:val="hybridMultilevel"/>
    <w:tmpl w:val="DE0E6D78"/>
    <w:lvl w:ilvl="0" w:tplc="781EB106">
      <w:start w:val="1"/>
      <w:numFmt w:val="decimal"/>
      <w:lvlText w:val="(%1)"/>
      <w:lvlJc w:val="left"/>
      <w:pPr>
        <w:ind w:left="149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3" w:hanging="360"/>
      </w:pPr>
    </w:lvl>
    <w:lvl w:ilvl="2" w:tplc="041A001B" w:tentative="1">
      <w:start w:val="1"/>
      <w:numFmt w:val="lowerRoman"/>
      <w:lvlText w:val="%3."/>
      <w:lvlJc w:val="right"/>
      <w:pPr>
        <w:ind w:left="2933" w:hanging="180"/>
      </w:pPr>
    </w:lvl>
    <w:lvl w:ilvl="3" w:tplc="041A000F" w:tentative="1">
      <w:start w:val="1"/>
      <w:numFmt w:val="decimal"/>
      <w:lvlText w:val="%4."/>
      <w:lvlJc w:val="left"/>
      <w:pPr>
        <w:ind w:left="3653" w:hanging="360"/>
      </w:pPr>
    </w:lvl>
    <w:lvl w:ilvl="4" w:tplc="041A0019" w:tentative="1">
      <w:start w:val="1"/>
      <w:numFmt w:val="lowerLetter"/>
      <w:lvlText w:val="%5."/>
      <w:lvlJc w:val="left"/>
      <w:pPr>
        <w:ind w:left="4373" w:hanging="360"/>
      </w:pPr>
    </w:lvl>
    <w:lvl w:ilvl="5" w:tplc="041A001B" w:tentative="1">
      <w:start w:val="1"/>
      <w:numFmt w:val="lowerRoman"/>
      <w:lvlText w:val="%6."/>
      <w:lvlJc w:val="right"/>
      <w:pPr>
        <w:ind w:left="5093" w:hanging="180"/>
      </w:pPr>
    </w:lvl>
    <w:lvl w:ilvl="6" w:tplc="041A000F" w:tentative="1">
      <w:start w:val="1"/>
      <w:numFmt w:val="decimal"/>
      <w:lvlText w:val="%7."/>
      <w:lvlJc w:val="left"/>
      <w:pPr>
        <w:ind w:left="5813" w:hanging="360"/>
      </w:pPr>
    </w:lvl>
    <w:lvl w:ilvl="7" w:tplc="041A0019" w:tentative="1">
      <w:start w:val="1"/>
      <w:numFmt w:val="lowerLetter"/>
      <w:lvlText w:val="%8."/>
      <w:lvlJc w:val="left"/>
      <w:pPr>
        <w:ind w:left="6533" w:hanging="360"/>
      </w:pPr>
    </w:lvl>
    <w:lvl w:ilvl="8" w:tplc="041A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1" w15:restartNumberingAfterBreak="0">
    <w:nsid w:val="48A05430"/>
    <w:multiLevelType w:val="hybridMultilevel"/>
    <w:tmpl w:val="EBACDDCC"/>
    <w:lvl w:ilvl="0" w:tplc="60F655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A4A15"/>
    <w:multiLevelType w:val="hybridMultilevel"/>
    <w:tmpl w:val="AA2289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D6CAE"/>
    <w:multiLevelType w:val="hybridMultilevel"/>
    <w:tmpl w:val="A9EC3C3A"/>
    <w:lvl w:ilvl="0" w:tplc="C3AC2B1E">
      <w:start w:val="1"/>
      <w:numFmt w:val="decimal"/>
      <w:lvlText w:val="(%1)"/>
      <w:lvlJc w:val="left"/>
      <w:pPr>
        <w:ind w:left="13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8" w:hanging="360"/>
      </w:pPr>
    </w:lvl>
    <w:lvl w:ilvl="2" w:tplc="041A001B" w:tentative="1">
      <w:start w:val="1"/>
      <w:numFmt w:val="lowerRoman"/>
      <w:lvlText w:val="%3."/>
      <w:lvlJc w:val="right"/>
      <w:pPr>
        <w:ind w:left="2808" w:hanging="180"/>
      </w:pPr>
    </w:lvl>
    <w:lvl w:ilvl="3" w:tplc="041A000F" w:tentative="1">
      <w:start w:val="1"/>
      <w:numFmt w:val="decimal"/>
      <w:lvlText w:val="%4."/>
      <w:lvlJc w:val="left"/>
      <w:pPr>
        <w:ind w:left="3528" w:hanging="360"/>
      </w:pPr>
    </w:lvl>
    <w:lvl w:ilvl="4" w:tplc="041A0019" w:tentative="1">
      <w:start w:val="1"/>
      <w:numFmt w:val="lowerLetter"/>
      <w:lvlText w:val="%5."/>
      <w:lvlJc w:val="left"/>
      <w:pPr>
        <w:ind w:left="4248" w:hanging="360"/>
      </w:pPr>
    </w:lvl>
    <w:lvl w:ilvl="5" w:tplc="041A001B" w:tentative="1">
      <w:start w:val="1"/>
      <w:numFmt w:val="lowerRoman"/>
      <w:lvlText w:val="%6."/>
      <w:lvlJc w:val="right"/>
      <w:pPr>
        <w:ind w:left="4968" w:hanging="180"/>
      </w:pPr>
    </w:lvl>
    <w:lvl w:ilvl="6" w:tplc="041A000F" w:tentative="1">
      <w:start w:val="1"/>
      <w:numFmt w:val="decimal"/>
      <w:lvlText w:val="%7."/>
      <w:lvlJc w:val="left"/>
      <w:pPr>
        <w:ind w:left="5688" w:hanging="360"/>
      </w:pPr>
    </w:lvl>
    <w:lvl w:ilvl="7" w:tplc="041A0019" w:tentative="1">
      <w:start w:val="1"/>
      <w:numFmt w:val="lowerLetter"/>
      <w:lvlText w:val="%8."/>
      <w:lvlJc w:val="left"/>
      <w:pPr>
        <w:ind w:left="6408" w:hanging="360"/>
      </w:pPr>
    </w:lvl>
    <w:lvl w:ilvl="8" w:tplc="041A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4" w15:restartNumberingAfterBreak="0">
    <w:nsid w:val="50CF58EC"/>
    <w:multiLevelType w:val="hybridMultilevel"/>
    <w:tmpl w:val="A1886F32"/>
    <w:lvl w:ilvl="0" w:tplc="041A000F">
      <w:start w:val="1"/>
      <w:numFmt w:val="decimal"/>
      <w:lvlText w:val="%1."/>
      <w:lvlJc w:val="left"/>
      <w:pPr>
        <w:ind w:left="785" w:hanging="360"/>
      </w:pPr>
    </w:lvl>
    <w:lvl w:ilvl="1" w:tplc="041A0019" w:tentative="1">
      <w:start w:val="1"/>
      <w:numFmt w:val="lowerLetter"/>
      <w:lvlText w:val="%2."/>
      <w:lvlJc w:val="left"/>
      <w:pPr>
        <w:ind w:left="868" w:hanging="360"/>
      </w:pPr>
    </w:lvl>
    <w:lvl w:ilvl="2" w:tplc="041A001B" w:tentative="1">
      <w:start w:val="1"/>
      <w:numFmt w:val="lowerRoman"/>
      <w:lvlText w:val="%3."/>
      <w:lvlJc w:val="right"/>
      <w:pPr>
        <w:ind w:left="1588" w:hanging="180"/>
      </w:pPr>
    </w:lvl>
    <w:lvl w:ilvl="3" w:tplc="041A000F" w:tentative="1">
      <w:start w:val="1"/>
      <w:numFmt w:val="decimal"/>
      <w:lvlText w:val="%4."/>
      <w:lvlJc w:val="left"/>
      <w:pPr>
        <w:ind w:left="2308" w:hanging="360"/>
      </w:pPr>
    </w:lvl>
    <w:lvl w:ilvl="4" w:tplc="041A0019" w:tentative="1">
      <w:start w:val="1"/>
      <w:numFmt w:val="lowerLetter"/>
      <w:lvlText w:val="%5."/>
      <w:lvlJc w:val="left"/>
      <w:pPr>
        <w:ind w:left="3028" w:hanging="360"/>
      </w:pPr>
    </w:lvl>
    <w:lvl w:ilvl="5" w:tplc="041A001B" w:tentative="1">
      <w:start w:val="1"/>
      <w:numFmt w:val="lowerRoman"/>
      <w:lvlText w:val="%6."/>
      <w:lvlJc w:val="right"/>
      <w:pPr>
        <w:ind w:left="3748" w:hanging="180"/>
      </w:pPr>
    </w:lvl>
    <w:lvl w:ilvl="6" w:tplc="041A000F" w:tentative="1">
      <w:start w:val="1"/>
      <w:numFmt w:val="decimal"/>
      <w:lvlText w:val="%7."/>
      <w:lvlJc w:val="left"/>
      <w:pPr>
        <w:ind w:left="4468" w:hanging="360"/>
      </w:pPr>
    </w:lvl>
    <w:lvl w:ilvl="7" w:tplc="041A0019" w:tentative="1">
      <w:start w:val="1"/>
      <w:numFmt w:val="lowerLetter"/>
      <w:lvlText w:val="%8."/>
      <w:lvlJc w:val="left"/>
      <w:pPr>
        <w:ind w:left="5188" w:hanging="360"/>
      </w:pPr>
    </w:lvl>
    <w:lvl w:ilvl="8" w:tplc="041A001B" w:tentative="1">
      <w:start w:val="1"/>
      <w:numFmt w:val="lowerRoman"/>
      <w:lvlText w:val="%9."/>
      <w:lvlJc w:val="right"/>
      <w:pPr>
        <w:ind w:left="5908" w:hanging="180"/>
      </w:pPr>
    </w:lvl>
  </w:abstractNum>
  <w:abstractNum w:abstractNumId="15" w15:restartNumberingAfterBreak="0">
    <w:nsid w:val="580576D9"/>
    <w:multiLevelType w:val="hybridMultilevel"/>
    <w:tmpl w:val="4FFAAE96"/>
    <w:lvl w:ilvl="0" w:tplc="3AB813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41286"/>
    <w:multiLevelType w:val="hybridMultilevel"/>
    <w:tmpl w:val="F5A8E89E"/>
    <w:lvl w:ilvl="0" w:tplc="A4CA6F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62C7B"/>
    <w:multiLevelType w:val="hybridMultilevel"/>
    <w:tmpl w:val="060E8ADA"/>
    <w:lvl w:ilvl="0" w:tplc="46CED8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84B47"/>
    <w:multiLevelType w:val="hybridMultilevel"/>
    <w:tmpl w:val="60D41092"/>
    <w:lvl w:ilvl="0" w:tplc="A1BE81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A6F94"/>
    <w:multiLevelType w:val="hybridMultilevel"/>
    <w:tmpl w:val="BF06BD32"/>
    <w:lvl w:ilvl="0" w:tplc="A0D46DFA">
      <w:start w:val="1"/>
      <w:numFmt w:val="decimal"/>
      <w:lvlText w:val="(%1)"/>
      <w:lvlJc w:val="left"/>
      <w:pPr>
        <w:ind w:left="1068" w:hanging="360"/>
      </w:pPr>
      <w:rPr>
        <w:rFonts w:ascii="Times New Roman" w:eastAsiaTheme="minorHAnsi" w:hAnsi="Times New Roman"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75E12A2"/>
    <w:multiLevelType w:val="hybridMultilevel"/>
    <w:tmpl w:val="4FFAAE96"/>
    <w:lvl w:ilvl="0" w:tplc="3AB813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11365"/>
    <w:multiLevelType w:val="hybridMultilevel"/>
    <w:tmpl w:val="C9008D46"/>
    <w:lvl w:ilvl="0" w:tplc="40849A7A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10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17"/>
  </w:num>
  <w:num w:numId="11">
    <w:abstractNumId w:val="13"/>
  </w:num>
  <w:num w:numId="12">
    <w:abstractNumId w:val="21"/>
  </w:num>
  <w:num w:numId="13">
    <w:abstractNumId w:val="19"/>
  </w:num>
  <w:num w:numId="14">
    <w:abstractNumId w:val="15"/>
  </w:num>
  <w:num w:numId="15">
    <w:abstractNumId w:val="20"/>
  </w:num>
  <w:num w:numId="16">
    <w:abstractNumId w:val="11"/>
  </w:num>
  <w:num w:numId="17">
    <w:abstractNumId w:val="1"/>
  </w:num>
  <w:num w:numId="18">
    <w:abstractNumId w:val="16"/>
  </w:num>
  <w:num w:numId="19">
    <w:abstractNumId w:val="3"/>
  </w:num>
  <w:num w:numId="20">
    <w:abstractNumId w:val="9"/>
  </w:num>
  <w:num w:numId="21">
    <w:abstractNumId w:val="1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59"/>
    <w:rsid w:val="00091251"/>
    <w:rsid w:val="00127D25"/>
    <w:rsid w:val="0017730E"/>
    <w:rsid w:val="001A5670"/>
    <w:rsid w:val="001D158C"/>
    <w:rsid w:val="001D7560"/>
    <w:rsid w:val="00223CE5"/>
    <w:rsid w:val="00241B53"/>
    <w:rsid w:val="002861E0"/>
    <w:rsid w:val="002B5E8F"/>
    <w:rsid w:val="00301113"/>
    <w:rsid w:val="00315D7D"/>
    <w:rsid w:val="00345159"/>
    <w:rsid w:val="00377A42"/>
    <w:rsid w:val="003F64D0"/>
    <w:rsid w:val="003F7563"/>
    <w:rsid w:val="00403790"/>
    <w:rsid w:val="00407976"/>
    <w:rsid w:val="00432690"/>
    <w:rsid w:val="00484D35"/>
    <w:rsid w:val="00490BAE"/>
    <w:rsid w:val="00495951"/>
    <w:rsid w:val="004D1215"/>
    <w:rsid w:val="004F3245"/>
    <w:rsid w:val="004F7EEB"/>
    <w:rsid w:val="00516D2B"/>
    <w:rsid w:val="00526EAD"/>
    <w:rsid w:val="00581B7A"/>
    <w:rsid w:val="0059237C"/>
    <w:rsid w:val="00595776"/>
    <w:rsid w:val="005B041D"/>
    <w:rsid w:val="005C65B0"/>
    <w:rsid w:val="005C75A7"/>
    <w:rsid w:val="005E214B"/>
    <w:rsid w:val="005F31BB"/>
    <w:rsid w:val="00606F3D"/>
    <w:rsid w:val="00634A75"/>
    <w:rsid w:val="00703AD8"/>
    <w:rsid w:val="00757C78"/>
    <w:rsid w:val="007866AD"/>
    <w:rsid w:val="007C5BB8"/>
    <w:rsid w:val="00834763"/>
    <w:rsid w:val="00866950"/>
    <w:rsid w:val="00901817"/>
    <w:rsid w:val="0091356A"/>
    <w:rsid w:val="0092368B"/>
    <w:rsid w:val="00935EA6"/>
    <w:rsid w:val="00941EF6"/>
    <w:rsid w:val="00975973"/>
    <w:rsid w:val="0099148F"/>
    <w:rsid w:val="00996700"/>
    <w:rsid w:val="009B1341"/>
    <w:rsid w:val="009E353C"/>
    <w:rsid w:val="009E3ECB"/>
    <w:rsid w:val="009E5F3D"/>
    <w:rsid w:val="009E78F3"/>
    <w:rsid w:val="00A061F0"/>
    <w:rsid w:val="00A904C1"/>
    <w:rsid w:val="00AA714C"/>
    <w:rsid w:val="00AE1772"/>
    <w:rsid w:val="00AF5AB6"/>
    <w:rsid w:val="00B24BD0"/>
    <w:rsid w:val="00B32793"/>
    <w:rsid w:val="00BA7C4B"/>
    <w:rsid w:val="00BB61E8"/>
    <w:rsid w:val="00C071BC"/>
    <w:rsid w:val="00C33800"/>
    <w:rsid w:val="00C4624F"/>
    <w:rsid w:val="00C61731"/>
    <w:rsid w:val="00C70D30"/>
    <w:rsid w:val="00C918FF"/>
    <w:rsid w:val="00D31454"/>
    <w:rsid w:val="00DC3F8B"/>
    <w:rsid w:val="00E244D8"/>
    <w:rsid w:val="00E258C6"/>
    <w:rsid w:val="00E47058"/>
    <w:rsid w:val="00E56B4F"/>
    <w:rsid w:val="00EA1061"/>
    <w:rsid w:val="00EC45E8"/>
    <w:rsid w:val="00ED75FD"/>
    <w:rsid w:val="00F01A6A"/>
    <w:rsid w:val="00F10854"/>
    <w:rsid w:val="00F51E68"/>
    <w:rsid w:val="00F57201"/>
    <w:rsid w:val="00F74EE8"/>
    <w:rsid w:val="00F835B4"/>
    <w:rsid w:val="00F91F89"/>
    <w:rsid w:val="00FD0B11"/>
    <w:rsid w:val="00FD5895"/>
    <w:rsid w:val="00FE7929"/>
    <w:rsid w:val="00FF5174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7A6C6"/>
  <w15:chartTrackingRefBased/>
  <w15:docId w15:val="{3AE3FB15-685B-4986-9896-C4AD3BCE6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C4624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4624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4624F"/>
    <w:rPr>
      <w:sz w:val="20"/>
      <w:szCs w:val="20"/>
    </w:rPr>
  </w:style>
  <w:style w:type="paragraph" w:styleId="Odlomakpopisa">
    <w:name w:val="List Paragraph"/>
    <w:basedOn w:val="Normal"/>
    <w:uiPriority w:val="34"/>
    <w:qFormat/>
    <w:rsid w:val="00C4624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46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624F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606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09125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F7EE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F7EEB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4F7E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9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3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29904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83686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67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6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0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3EFA7-10D7-4040-91C6-1AFCEDE5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923</Words>
  <Characters>5263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Vidović Bojan</dc:creator>
  <cp:keywords/>
  <dc:description/>
  <cp:lastModifiedBy>Fistrić Ana</cp:lastModifiedBy>
  <cp:revision>73</cp:revision>
  <cp:lastPrinted>2020-09-11T07:55:00Z</cp:lastPrinted>
  <dcterms:created xsi:type="dcterms:W3CDTF">2020-11-16T08:23:00Z</dcterms:created>
  <dcterms:modified xsi:type="dcterms:W3CDTF">2020-11-16T09:52:00Z</dcterms:modified>
</cp:coreProperties>
</file>